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00" w:rsidRPr="00001D5C" w:rsidRDefault="00673C00" w:rsidP="004D2A2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eastAsiaTheme="minorEastAsia"/>
          <w:b/>
          <w:noProof/>
          <w:sz w:val="24"/>
          <w:szCs w:val="24"/>
          <w:lang w:val="en-US" w:eastAsia="zh-CN"/>
        </w:rPr>
      </w:pPr>
      <w:r w:rsidRPr="00740EBF">
        <w:rPr>
          <w:b/>
          <w:noProof/>
          <w:sz w:val="24"/>
          <w:szCs w:val="24"/>
          <w:lang w:val="en-US"/>
        </w:rPr>
        <w:t>3GPP TSG-RAN WG4 Meeting #</w:t>
      </w:r>
      <w:r w:rsidRPr="00740EBF">
        <w:rPr>
          <w:b/>
          <w:noProof/>
          <w:sz w:val="24"/>
          <w:szCs w:val="24"/>
          <w:lang w:val="en-US" w:eastAsia="ja-JP"/>
        </w:rPr>
        <w:t>7</w:t>
      </w:r>
      <w:r w:rsidR="005838A2" w:rsidRPr="00740EBF">
        <w:rPr>
          <w:b/>
          <w:noProof/>
          <w:sz w:val="24"/>
          <w:szCs w:val="24"/>
          <w:lang w:val="en-US" w:eastAsia="ja-JP"/>
        </w:rPr>
        <w:t>5</w:t>
      </w:r>
      <w:r w:rsidRPr="00740EBF">
        <w:rPr>
          <w:b/>
          <w:noProof/>
          <w:sz w:val="24"/>
          <w:szCs w:val="24"/>
          <w:lang w:val="en-US" w:eastAsia="ja-JP"/>
        </w:rPr>
        <w:t xml:space="preserve"> </w:t>
      </w:r>
      <w:r w:rsidRPr="00740EBF">
        <w:rPr>
          <w:b/>
          <w:noProof/>
          <w:sz w:val="24"/>
          <w:szCs w:val="24"/>
          <w:lang w:val="en-US"/>
        </w:rPr>
        <w:tab/>
      </w:r>
      <w:r w:rsidR="005838A2" w:rsidRPr="00740EBF">
        <w:rPr>
          <w:b/>
          <w:noProof/>
          <w:sz w:val="24"/>
          <w:szCs w:val="24"/>
          <w:lang w:val="en-US"/>
        </w:rPr>
        <w:t>R4-15</w:t>
      </w:r>
      <w:r w:rsidR="00001D5C">
        <w:rPr>
          <w:rFonts w:eastAsiaTheme="minorEastAsia" w:hint="eastAsia"/>
          <w:b/>
          <w:noProof/>
          <w:sz w:val="24"/>
          <w:szCs w:val="24"/>
          <w:lang w:val="en-US" w:eastAsia="zh-CN"/>
        </w:rPr>
        <w:t>3180</w:t>
      </w:r>
    </w:p>
    <w:p w:rsidR="00673C00" w:rsidRPr="00740EBF" w:rsidRDefault="005838A2" w:rsidP="004D2A2C">
      <w:pPr>
        <w:widowControl w:val="0"/>
        <w:tabs>
          <w:tab w:val="right" w:pos="9639"/>
          <w:tab w:val="right" w:pos="13323"/>
        </w:tabs>
        <w:spacing w:after="0"/>
        <w:jc w:val="both"/>
        <w:rPr>
          <w:i/>
          <w:sz w:val="24"/>
          <w:szCs w:val="24"/>
          <w:lang w:eastAsia="ja-JP"/>
        </w:rPr>
      </w:pPr>
      <w:r w:rsidRPr="00740EBF">
        <w:rPr>
          <w:b/>
          <w:noProof/>
          <w:sz w:val="24"/>
          <w:szCs w:val="24"/>
          <w:lang w:val="en-US"/>
        </w:rPr>
        <w:t>Fukuoka</w:t>
      </w:r>
      <w:r w:rsidR="00673C00" w:rsidRPr="00740EBF">
        <w:rPr>
          <w:b/>
          <w:noProof/>
          <w:sz w:val="24"/>
          <w:szCs w:val="24"/>
          <w:lang w:val="en-US"/>
        </w:rPr>
        <w:t xml:space="preserve">, </w:t>
      </w:r>
      <w:r w:rsidRPr="00740EBF">
        <w:rPr>
          <w:b/>
          <w:noProof/>
          <w:sz w:val="24"/>
          <w:szCs w:val="24"/>
          <w:lang w:val="en-US"/>
        </w:rPr>
        <w:t>Japan</w:t>
      </w:r>
      <w:r w:rsidR="00673C00" w:rsidRPr="00740EBF">
        <w:rPr>
          <w:b/>
          <w:noProof/>
          <w:sz w:val="24"/>
          <w:szCs w:val="24"/>
          <w:lang w:val="en-US"/>
        </w:rPr>
        <w:t xml:space="preserve">, </w:t>
      </w:r>
      <w:r w:rsidRPr="00740EBF">
        <w:rPr>
          <w:b/>
          <w:noProof/>
          <w:sz w:val="24"/>
          <w:szCs w:val="24"/>
          <w:lang w:val="en-US"/>
        </w:rPr>
        <w:t>25 - 29 May</w:t>
      </w:r>
      <w:r w:rsidR="00673C00" w:rsidRPr="00740EBF">
        <w:rPr>
          <w:b/>
          <w:noProof/>
          <w:sz w:val="24"/>
          <w:szCs w:val="24"/>
          <w:lang w:val="en-US"/>
        </w:rPr>
        <w:t>, 2015</w:t>
      </w:r>
    </w:p>
    <w:p w:rsidR="00673C00" w:rsidRPr="00740EBF" w:rsidRDefault="00673C00" w:rsidP="004D2A2C">
      <w:pPr>
        <w:pStyle w:val="a4"/>
        <w:jc w:val="both"/>
      </w:pPr>
    </w:p>
    <w:p w:rsidR="00673C00" w:rsidRPr="00001D5C" w:rsidRDefault="00673C00" w:rsidP="004D2A2C">
      <w:pPr>
        <w:tabs>
          <w:tab w:val="left" w:pos="1985"/>
        </w:tabs>
        <w:jc w:val="both"/>
        <w:rPr>
          <w:rFonts w:eastAsiaTheme="minorEastAsia"/>
          <w:sz w:val="24"/>
          <w:lang w:val="en-US" w:eastAsia="zh-CN"/>
        </w:rPr>
      </w:pPr>
      <w:r w:rsidRPr="00740EBF">
        <w:rPr>
          <w:b/>
          <w:sz w:val="24"/>
          <w:lang w:val="en-US"/>
        </w:rPr>
        <w:t>Agenda item:</w:t>
      </w:r>
      <w:r w:rsidRPr="00740EBF">
        <w:rPr>
          <w:sz w:val="24"/>
          <w:lang w:val="en-US"/>
        </w:rPr>
        <w:tab/>
      </w:r>
      <w:bookmarkStart w:id="0" w:name="Source"/>
      <w:bookmarkStart w:id="1" w:name="_GoBack"/>
      <w:bookmarkEnd w:id="0"/>
      <w:bookmarkEnd w:id="1"/>
      <w:r w:rsidR="00001D5C">
        <w:rPr>
          <w:rFonts w:eastAsiaTheme="minorEastAsia" w:hint="eastAsia"/>
          <w:sz w:val="24"/>
          <w:lang w:val="en-US" w:eastAsia="zh-CN"/>
        </w:rPr>
        <w:t>6.5.2</w:t>
      </w:r>
    </w:p>
    <w:p w:rsidR="00673C00" w:rsidRPr="00740EBF" w:rsidRDefault="00673C00" w:rsidP="004D2A2C">
      <w:pPr>
        <w:tabs>
          <w:tab w:val="left" w:pos="1985"/>
        </w:tabs>
        <w:jc w:val="both"/>
        <w:rPr>
          <w:sz w:val="24"/>
          <w:lang w:val="en-US"/>
        </w:rPr>
      </w:pPr>
      <w:r w:rsidRPr="00740EBF">
        <w:rPr>
          <w:b/>
          <w:sz w:val="24"/>
          <w:lang w:val="en-US"/>
        </w:rPr>
        <w:t xml:space="preserve">Source: </w:t>
      </w:r>
      <w:r w:rsidRPr="00740EBF">
        <w:rPr>
          <w:b/>
          <w:sz w:val="24"/>
          <w:lang w:val="en-US"/>
        </w:rPr>
        <w:tab/>
      </w:r>
      <w:r w:rsidRPr="00740EBF">
        <w:rPr>
          <w:sz w:val="24"/>
          <w:lang w:val="en-US"/>
        </w:rPr>
        <w:t>ZTE</w:t>
      </w:r>
    </w:p>
    <w:p w:rsidR="00673C00" w:rsidRPr="00851770" w:rsidRDefault="00673C00" w:rsidP="004D2A2C">
      <w:pPr>
        <w:tabs>
          <w:tab w:val="left" w:pos="1985"/>
        </w:tabs>
        <w:ind w:left="1980" w:hanging="1980"/>
        <w:jc w:val="both"/>
        <w:rPr>
          <w:rFonts w:eastAsiaTheme="minorEastAsia"/>
          <w:sz w:val="24"/>
          <w:lang w:val="en-US" w:eastAsia="zh-CN"/>
        </w:rPr>
      </w:pPr>
      <w:r w:rsidRPr="00740EBF">
        <w:rPr>
          <w:b/>
          <w:sz w:val="24"/>
          <w:lang w:val="en-US"/>
        </w:rPr>
        <w:t>Title:</w:t>
      </w:r>
      <w:r w:rsidRPr="00740EBF">
        <w:rPr>
          <w:sz w:val="24"/>
          <w:lang w:val="en-US"/>
        </w:rPr>
        <w:t xml:space="preserve"> </w:t>
      </w:r>
      <w:r w:rsidRPr="00740EBF">
        <w:rPr>
          <w:sz w:val="24"/>
          <w:lang w:val="en-US"/>
        </w:rPr>
        <w:tab/>
      </w:r>
      <w:r w:rsidR="00FA1ED1" w:rsidRPr="00740EBF">
        <w:rPr>
          <w:sz w:val="24"/>
          <w:lang w:val="en-US"/>
        </w:rPr>
        <w:t>Dis</w:t>
      </w:r>
      <w:r w:rsidR="00AC22E3" w:rsidRPr="00740EBF">
        <w:rPr>
          <w:sz w:val="24"/>
          <w:lang w:val="en-US"/>
        </w:rPr>
        <w:t xml:space="preserve">cussion on </w:t>
      </w:r>
      <w:r w:rsidR="005838A2" w:rsidRPr="00740EBF">
        <w:rPr>
          <w:sz w:val="24"/>
          <w:lang w:val="en-US"/>
        </w:rPr>
        <w:t xml:space="preserve">D2D-WAN concurrency </w:t>
      </w:r>
      <w:r w:rsidR="00851770">
        <w:rPr>
          <w:rFonts w:eastAsiaTheme="minorEastAsia" w:hint="eastAsia"/>
          <w:sz w:val="24"/>
          <w:lang w:val="en-US" w:eastAsia="zh-CN"/>
        </w:rPr>
        <w:t>performance tests</w:t>
      </w:r>
    </w:p>
    <w:p w:rsidR="00673C00" w:rsidRPr="00001D5C" w:rsidRDefault="00673C00" w:rsidP="004D2A2C">
      <w:pPr>
        <w:tabs>
          <w:tab w:val="left" w:pos="1985"/>
        </w:tabs>
        <w:ind w:left="1980" w:hanging="1980"/>
        <w:jc w:val="both"/>
        <w:rPr>
          <w:rFonts w:eastAsiaTheme="minorEastAsia"/>
          <w:sz w:val="24"/>
          <w:lang w:val="en-US" w:eastAsia="zh-CN"/>
        </w:rPr>
      </w:pPr>
      <w:r w:rsidRPr="00740EBF">
        <w:rPr>
          <w:b/>
          <w:sz w:val="24"/>
          <w:lang w:val="en-US"/>
        </w:rPr>
        <w:t>Document for:</w:t>
      </w:r>
      <w:r w:rsidRPr="00740EBF">
        <w:rPr>
          <w:sz w:val="24"/>
          <w:lang w:val="en-US"/>
        </w:rPr>
        <w:tab/>
        <w:t>Discussion</w:t>
      </w:r>
    </w:p>
    <w:p w:rsidR="00673C00" w:rsidRPr="00740EBF" w:rsidRDefault="00673C00" w:rsidP="004D2A2C">
      <w:pPr>
        <w:pStyle w:val="1"/>
        <w:tabs>
          <w:tab w:val="clear" w:pos="432"/>
          <w:tab w:val="num" w:pos="522"/>
        </w:tabs>
        <w:ind w:left="522" w:hanging="522"/>
        <w:jc w:val="both"/>
        <w:rPr>
          <w:rFonts w:ascii="Times New Roman" w:hAnsi="Times New Roman"/>
          <w:lang w:val="en-US" w:eastAsia="ja-JP"/>
        </w:rPr>
      </w:pPr>
      <w:r w:rsidRPr="00740EBF">
        <w:rPr>
          <w:rFonts w:ascii="Times New Roman" w:hAnsi="Times New Roman"/>
          <w:lang w:val="en-US"/>
        </w:rPr>
        <w:t>Introduction</w:t>
      </w:r>
    </w:p>
    <w:p w:rsidR="00147ED2" w:rsidRPr="00740EBF" w:rsidRDefault="00673C00" w:rsidP="004D2A2C">
      <w:pPr>
        <w:jc w:val="both"/>
      </w:pPr>
      <w:r w:rsidRPr="00740EBF">
        <w:rPr>
          <w:lang w:val="en-US" w:eastAsia="ja-JP"/>
        </w:rPr>
        <w:t xml:space="preserve">In the RAN4 #73, </w:t>
      </w:r>
      <w:r w:rsidR="00147ED2" w:rsidRPr="00740EBF">
        <w:rPr>
          <w:lang w:val="en-US" w:eastAsia="ja-JP"/>
        </w:rPr>
        <w:t xml:space="preserve">the scope of demodulation performance tests was proposed in </w:t>
      </w:r>
      <w:r w:rsidRPr="00740EBF">
        <w:rPr>
          <w:lang w:val="en-US" w:eastAsia="ja-JP"/>
        </w:rPr>
        <w:t>[1]</w:t>
      </w:r>
      <w:r w:rsidR="00147ED2" w:rsidRPr="00740EBF">
        <w:rPr>
          <w:rFonts w:eastAsiaTheme="minorEastAsia"/>
          <w:lang w:val="en-US" w:eastAsia="zh-CN"/>
        </w:rPr>
        <w:t xml:space="preserve">, </w:t>
      </w:r>
      <w:r w:rsidR="00DC28B6" w:rsidRPr="00740EBF">
        <w:rPr>
          <w:rFonts w:eastAsiaTheme="minorEastAsia"/>
          <w:lang w:val="en-US" w:eastAsia="zh-CN"/>
        </w:rPr>
        <w:t>some agreements on the D2D and WAN concurrency are shown as follows:</w:t>
      </w:r>
      <w:r w:rsidR="00DC28B6" w:rsidRPr="00740EBF">
        <w:t xml:space="preserve"> </w:t>
      </w:r>
    </w:p>
    <w:p w:rsidR="00147ED2" w:rsidRPr="00740EBF" w:rsidRDefault="00147ED2" w:rsidP="004D2A2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val="en-US" w:eastAsia="ja-JP"/>
        </w:rPr>
        <w:t xml:space="preserve">Consider to introduce performance test(s) to verify no impacts on the WAN demodulation performance in case of D2D discovery. </w:t>
      </w:r>
    </w:p>
    <w:p w:rsidR="00147ED2" w:rsidRPr="00740EBF" w:rsidRDefault="00147ED2" w:rsidP="004D2A2C">
      <w:pPr>
        <w:numPr>
          <w:ilvl w:val="0"/>
          <w:numId w:val="3"/>
        </w:numPr>
        <w:snapToGrid w:val="0"/>
        <w:ind w:left="709" w:hanging="283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val="en-US" w:eastAsia="ja-JP"/>
        </w:rPr>
        <w:t>Consider to introduce performance test(s) to verify WAN performance in case of D2D communication (when further RAN1 agreements are reached).</w:t>
      </w:r>
    </w:p>
    <w:p w:rsidR="00DC28B6" w:rsidRPr="00740EBF" w:rsidRDefault="00DC28B6" w:rsidP="004D2A2C">
      <w:pPr>
        <w:jc w:val="both"/>
        <w:rPr>
          <w:lang w:val="en-US" w:eastAsia="ja-JP"/>
        </w:rPr>
      </w:pPr>
      <w:r w:rsidRPr="00740EBF">
        <w:rPr>
          <w:lang w:val="en-US" w:eastAsia="ja-JP"/>
        </w:rPr>
        <w:t xml:space="preserve">Moreover, in the last RAN4 meeting (RAN4 #74bis), some other agreements related to </w:t>
      </w:r>
      <w:r w:rsidR="00531DB5" w:rsidRPr="00740EBF">
        <w:rPr>
          <w:lang w:val="en-US" w:eastAsia="ja-JP"/>
        </w:rPr>
        <w:t xml:space="preserve">D2D-WAN concurrency requirements are summarized as follows [2]: </w:t>
      </w:r>
    </w:p>
    <w:p w:rsidR="00531DB5" w:rsidRPr="00740EBF" w:rsidRDefault="00531DB5" w:rsidP="004D2A2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val="en-US" w:eastAsia="ja-JP"/>
        </w:rPr>
        <w:t>It’s agreed in RAN4 to have test case(s) to verify the WAN performance with D2D/WAN concurrency</w:t>
      </w:r>
    </w:p>
    <w:p w:rsidR="00ED05BD" w:rsidRPr="00740EBF" w:rsidRDefault="00531DB5" w:rsidP="004D2A2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It is assumed in RAN4 that UE functional behaviour for PDCCH DCI format 5 reception with resource allocation for PSCCH/PSCCH transmission will be implicitly tested in at least one D2D conformance test (RF, Demod</w:t>
      </w:r>
      <w:r w:rsidR="00165B73" w:rsidRPr="00740EBF">
        <w:rPr>
          <w:rFonts w:eastAsia="Times New Roman"/>
          <w:i/>
          <w:lang w:eastAsia="ja-JP"/>
        </w:rPr>
        <w:t>, or RRM)</w:t>
      </w:r>
    </w:p>
    <w:p w:rsidR="00ED05BD" w:rsidRPr="00740EBF" w:rsidRDefault="00531DB5" w:rsidP="004D2A2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The following test purposes shall be covered i</w:t>
      </w:r>
      <w:r w:rsidR="00165B73" w:rsidRPr="00740EBF">
        <w:rPr>
          <w:rFonts w:eastAsia="Times New Roman"/>
          <w:i/>
          <w:lang w:eastAsia="ja-JP"/>
        </w:rPr>
        <w:t>n the D2D/WAN concurrency tests</w:t>
      </w:r>
    </w:p>
    <w:p w:rsidR="00ED05BD" w:rsidRPr="00740EBF" w:rsidRDefault="00531DB5" w:rsidP="004D2A2C">
      <w:pPr>
        <w:pStyle w:val="a9"/>
        <w:numPr>
          <w:ilvl w:val="0"/>
          <w:numId w:val="9"/>
        </w:numPr>
        <w:snapToGrid w:val="0"/>
        <w:spacing w:after="0"/>
        <w:ind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Verify no impacts on the do</w:t>
      </w:r>
      <w:r w:rsidR="00165B73" w:rsidRPr="00740EBF">
        <w:rPr>
          <w:rFonts w:eastAsia="Times New Roman"/>
          <w:i/>
          <w:lang w:eastAsia="ja-JP"/>
        </w:rPr>
        <w:t>wnlink demodulation performance</w:t>
      </w:r>
    </w:p>
    <w:p w:rsidR="00ED05BD" w:rsidRPr="00740EBF" w:rsidRDefault="00531DB5" w:rsidP="004D2A2C">
      <w:pPr>
        <w:pStyle w:val="a9"/>
        <w:numPr>
          <w:ilvl w:val="0"/>
          <w:numId w:val="9"/>
        </w:numPr>
        <w:snapToGrid w:val="0"/>
        <w:spacing w:after="0"/>
        <w:ind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Verify uplink transmission prioritization over</w:t>
      </w:r>
      <w:r w:rsidR="00165B73" w:rsidRPr="00740EBF">
        <w:rPr>
          <w:rFonts w:eastAsia="Times New Roman"/>
          <w:i/>
          <w:lang w:eastAsia="ja-JP"/>
        </w:rPr>
        <w:t xml:space="preserve"> D2D transmission and reception</w:t>
      </w:r>
    </w:p>
    <w:p w:rsidR="00ED05BD" w:rsidRPr="00740EBF" w:rsidRDefault="00531DB5" w:rsidP="004D2A2C">
      <w:pPr>
        <w:pStyle w:val="a9"/>
        <w:numPr>
          <w:ilvl w:val="0"/>
          <w:numId w:val="9"/>
        </w:numPr>
        <w:snapToGrid w:val="0"/>
        <w:spacing w:after="0"/>
        <w:ind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Verify the downlink reception prioritization over D2D reception</w:t>
      </w:r>
    </w:p>
    <w:p w:rsidR="00ED05BD" w:rsidRPr="00740EBF" w:rsidRDefault="00531DB5" w:rsidP="004D2A2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One (or more) of the following tests could be considered as candidate solution(s) to verify the WAN performance with D2D-WAN concurrency, and companies are encouraged to bring analysis and evaluation in next meeting</w:t>
      </w:r>
    </w:p>
    <w:p w:rsidR="00ED05BD" w:rsidRPr="00740EBF" w:rsidRDefault="00531DB5" w:rsidP="004D2A2C">
      <w:pPr>
        <w:pStyle w:val="a9"/>
        <w:numPr>
          <w:ilvl w:val="0"/>
          <w:numId w:val="12"/>
        </w:numPr>
        <w:snapToGrid w:val="0"/>
        <w:spacing w:after="0"/>
        <w:ind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Test 1: Requirements on PDSCH, with simultaneous D2D-WAN</w:t>
      </w:r>
    </w:p>
    <w:p w:rsidR="00ED05BD" w:rsidRPr="00740EBF" w:rsidRDefault="00531DB5" w:rsidP="004D2A2C">
      <w:pPr>
        <w:pStyle w:val="a9"/>
        <w:numPr>
          <w:ilvl w:val="0"/>
          <w:numId w:val="13"/>
        </w:numPr>
        <w:snapToGrid w:val="0"/>
        <w:spacing w:after="0"/>
        <w:ind w:left="1560"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 xml:space="preserve">Verify there is no impact on PDSCH due to simultaneously support multi-link connections/switching </w:t>
      </w:r>
    </w:p>
    <w:p w:rsidR="00ED05BD" w:rsidRPr="00740EBF" w:rsidRDefault="00531DB5" w:rsidP="004D2A2C">
      <w:pPr>
        <w:pStyle w:val="a9"/>
        <w:numPr>
          <w:ilvl w:val="0"/>
          <w:numId w:val="13"/>
        </w:numPr>
        <w:snapToGrid w:val="0"/>
        <w:spacing w:after="0"/>
        <w:ind w:left="1560"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Verify the</w:t>
      </w:r>
      <w:r w:rsidR="00165B73" w:rsidRPr="00740EBF">
        <w:rPr>
          <w:rFonts w:eastAsia="Times New Roman"/>
          <w:i/>
          <w:lang w:eastAsia="ja-JP"/>
        </w:rPr>
        <w:t xml:space="preserve"> uplink transmission of ACK/NCK</w:t>
      </w:r>
    </w:p>
    <w:p w:rsidR="00ED05BD" w:rsidRPr="00740EBF" w:rsidRDefault="00531DB5" w:rsidP="004D2A2C">
      <w:pPr>
        <w:pStyle w:val="a9"/>
        <w:numPr>
          <w:ilvl w:val="0"/>
          <w:numId w:val="12"/>
        </w:numPr>
        <w:snapToGrid w:val="0"/>
        <w:spacing w:after="0"/>
        <w:ind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Test 2: RRM test cases on interruptions with simultaneous D2D-WAN</w:t>
      </w:r>
    </w:p>
    <w:p w:rsidR="00ED05BD" w:rsidRPr="00740EBF" w:rsidRDefault="00531DB5" w:rsidP="004D2A2C">
      <w:pPr>
        <w:pStyle w:val="a9"/>
        <w:numPr>
          <w:ilvl w:val="0"/>
          <w:numId w:val="15"/>
        </w:numPr>
        <w:snapToGrid w:val="0"/>
        <w:spacing w:after="0"/>
        <w:ind w:left="1560"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val="en-US" w:eastAsia="ja-JP"/>
        </w:rPr>
        <w:t>Verify that the UE prioritizes WAN over D2D in case on conflict</w:t>
      </w:r>
    </w:p>
    <w:p w:rsidR="00673C00" w:rsidRPr="00740EBF" w:rsidRDefault="00531DB5" w:rsidP="004D2A2C">
      <w:pPr>
        <w:pStyle w:val="a9"/>
        <w:numPr>
          <w:ilvl w:val="0"/>
          <w:numId w:val="14"/>
        </w:numPr>
        <w:snapToGrid w:val="0"/>
        <w:ind w:left="1560" w:firstLineChars="0"/>
        <w:jc w:val="both"/>
        <w:rPr>
          <w:rFonts w:eastAsia="Times New Roman"/>
          <w:i/>
          <w:lang w:val="en-US" w:eastAsia="ja-JP"/>
        </w:rPr>
      </w:pPr>
      <w:r w:rsidRPr="00740EBF">
        <w:rPr>
          <w:rFonts w:eastAsia="Times New Roman"/>
          <w:i/>
          <w:lang w:eastAsia="ja-JP"/>
        </w:rPr>
        <w:t>Verify the</w:t>
      </w:r>
      <w:r w:rsidR="00165B73" w:rsidRPr="00740EBF">
        <w:rPr>
          <w:rFonts w:eastAsia="Times New Roman"/>
          <w:i/>
          <w:lang w:eastAsia="ja-JP"/>
        </w:rPr>
        <w:t xml:space="preserve"> uplink transmission of ACK/NCK</w:t>
      </w:r>
    </w:p>
    <w:p w:rsidR="00673C00" w:rsidRPr="00740EBF" w:rsidRDefault="00673C00" w:rsidP="004D2A2C">
      <w:pPr>
        <w:jc w:val="both"/>
        <w:rPr>
          <w:lang w:val="en-US" w:eastAsia="ja-JP"/>
        </w:rPr>
      </w:pPr>
      <w:r w:rsidRPr="00740EBF">
        <w:rPr>
          <w:lang w:val="en-US" w:eastAsia="ja-JP"/>
        </w:rPr>
        <w:t xml:space="preserve">In this contribution, </w:t>
      </w:r>
      <w:r w:rsidR="00531DB5" w:rsidRPr="00740EBF">
        <w:rPr>
          <w:lang w:val="en-US" w:eastAsia="ja-JP"/>
        </w:rPr>
        <w:t>we will provide our</w:t>
      </w:r>
      <w:r w:rsidR="00165B73" w:rsidRPr="00740EBF">
        <w:rPr>
          <w:lang w:val="en-US" w:eastAsia="ja-JP"/>
        </w:rPr>
        <w:t xml:space="preserve"> views on the FFS</w:t>
      </w:r>
      <w:r w:rsidR="00531DB5" w:rsidRPr="00740EBF">
        <w:rPr>
          <w:lang w:val="en-US" w:eastAsia="ja-JP"/>
        </w:rPr>
        <w:t xml:space="preserve"> </w:t>
      </w:r>
      <w:r w:rsidR="001F5BCE" w:rsidRPr="00740EBF">
        <w:rPr>
          <w:lang w:val="en-US" w:eastAsia="ja-JP"/>
        </w:rPr>
        <w:t xml:space="preserve">issues </w:t>
      </w:r>
      <w:r w:rsidR="00165B73" w:rsidRPr="00740EBF">
        <w:rPr>
          <w:lang w:val="en-US" w:eastAsia="ja-JP"/>
        </w:rPr>
        <w:t xml:space="preserve">and </w:t>
      </w:r>
      <w:r w:rsidR="001F5BCE" w:rsidRPr="00740EBF">
        <w:rPr>
          <w:lang w:val="en-US" w:eastAsia="ja-JP"/>
        </w:rPr>
        <w:t xml:space="preserve">discuss the impacts of D2D on WAN. </w:t>
      </w:r>
    </w:p>
    <w:p w:rsidR="00673C00" w:rsidRPr="00740EBF" w:rsidRDefault="00673C00" w:rsidP="004D2A2C">
      <w:pPr>
        <w:pStyle w:val="1"/>
        <w:tabs>
          <w:tab w:val="clear" w:pos="432"/>
          <w:tab w:val="num" w:pos="522"/>
        </w:tabs>
        <w:ind w:left="522" w:hanging="522"/>
        <w:jc w:val="both"/>
        <w:rPr>
          <w:rFonts w:ascii="Times New Roman" w:hAnsi="Times New Roman"/>
          <w:lang w:val="en-US"/>
        </w:rPr>
      </w:pPr>
      <w:r w:rsidRPr="00740EBF">
        <w:rPr>
          <w:rFonts w:ascii="Times New Roman" w:hAnsi="Times New Roman"/>
          <w:lang w:val="en-US"/>
        </w:rPr>
        <w:t>Discussion</w:t>
      </w:r>
    </w:p>
    <w:p w:rsidR="001A2482" w:rsidRPr="00740EBF" w:rsidRDefault="001A2482" w:rsidP="004D2A2C">
      <w:pPr>
        <w:jc w:val="both"/>
        <w:rPr>
          <w:rFonts w:eastAsiaTheme="minorEastAsia"/>
          <w:lang w:val="en-US" w:eastAsia="zh-CN"/>
        </w:rPr>
      </w:pPr>
      <w:r w:rsidRPr="00740EBF">
        <w:rPr>
          <w:rFonts w:eastAsiaTheme="minorEastAsia"/>
          <w:lang w:val="en-US" w:eastAsia="zh-CN"/>
        </w:rPr>
        <w:t>Due to the introduction of the D2D</w:t>
      </w:r>
      <w:r w:rsidR="00DD2D26">
        <w:rPr>
          <w:rFonts w:eastAsiaTheme="minorEastAsia" w:hint="eastAsia"/>
          <w:lang w:val="en-US" w:eastAsia="zh-CN"/>
        </w:rPr>
        <w:t>, there will be</w:t>
      </w:r>
      <w:r w:rsidRPr="00740EBF">
        <w:rPr>
          <w:rFonts w:eastAsiaTheme="minorEastAsia"/>
          <w:lang w:val="en-US" w:eastAsia="zh-CN"/>
        </w:rPr>
        <w:t xml:space="preserve"> </w:t>
      </w:r>
      <w:r w:rsidR="00DD2D26">
        <w:rPr>
          <w:rFonts w:eastAsiaTheme="minorEastAsia" w:hint="eastAsia"/>
          <w:lang w:val="en-US" w:eastAsia="zh-CN"/>
        </w:rPr>
        <w:t>impacts</w:t>
      </w:r>
      <w:r w:rsidRPr="00740EBF">
        <w:rPr>
          <w:rFonts w:eastAsiaTheme="minorEastAsia"/>
          <w:lang w:val="en-US" w:eastAsia="zh-CN"/>
        </w:rPr>
        <w:t xml:space="preserve"> on </w:t>
      </w:r>
      <w:r w:rsidR="00DD2D26">
        <w:rPr>
          <w:rFonts w:eastAsiaTheme="minorEastAsia" w:hint="eastAsia"/>
          <w:lang w:val="en-US" w:eastAsia="zh-CN"/>
        </w:rPr>
        <w:t>some</w:t>
      </w:r>
      <w:r w:rsidRPr="00740EBF">
        <w:rPr>
          <w:rFonts w:eastAsiaTheme="minorEastAsia"/>
          <w:lang w:val="en-US" w:eastAsia="zh-CN"/>
        </w:rPr>
        <w:t xml:space="preserve"> aspects of the WAN performance</w:t>
      </w:r>
      <w:r w:rsidR="00DD2D26">
        <w:rPr>
          <w:rFonts w:eastAsiaTheme="minorEastAsia" w:hint="eastAsia"/>
          <w:lang w:val="en-US" w:eastAsia="zh-CN"/>
        </w:rPr>
        <w:t>.</w:t>
      </w:r>
      <w:r w:rsidRPr="00740EBF">
        <w:rPr>
          <w:rFonts w:eastAsiaTheme="minorEastAsia"/>
          <w:lang w:val="en-US" w:eastAsia="zh-CN"/>
        </w:rPr>
        <w:t xml:space="preserve"> </w:t>
      </w:r>
      <w:r w:rsidR="00DD2D26">
        <w:rPr>
          <w:rFonts w:eastAsiaTheme="minorEastAsia" w:hint="eastAsia"/>
          <w:lang w:val="en-US" w:eastAsia="zh-CN"/>
        </w:rPr>
        <w:t>I</w:t>
      </w:r>
      <w:r w:rsidRPr="00740EBF">
        <w:rPr>
          <w:rFonts w:eastAsiaTheme="minorEastAsia"/>
          <w:lang w:val="en-US" w:eastAsia="zh-CN"/>
        </w:rPr>
        <w:t xml:space="preserve">n this section, </w:t>
      </w:r>
      <w:r w:rsidR="00915C73" w:rsidRPr="00740EBF">
        <w:rPr>
          <w:rFonts w:eastAsiaTheme="minorEastAsia"/>
          <w:lang w:val="en-US" w:eastAsia="zh-CN"/>
        </w:rPr>
        <w:t>w</w:t>
      </w:r>
      <w:r w:rsidRPr="00740EBF">
        <w:rPr>
          <w:rFonts w:eastAsiaTheme="minorEastAsia"/>
          <w:lang w:val="en-US" w:eastAsia="zh-CN"/>
        </w:rPr>
        <w:t xml:space="preserve">e mainly </w:t>
      </w:r>
      <w:r w:rsidR="00915C73" w:rsidRPr="00740EBF">
        <w:rPr>
          <w:rFonts w:eastAsiaTheme="minorEastAsia"/>
          <w:lang w:val="en-US" w:eastAsia="zh-CN"/>
        </w:rPr>
        <w:t>discuss</w:t>
      </w:r>
      <w:r w:rsidRPr="00740EBF">
        <w:rPr>
          <w:rFonts w:eastAsiaTheme="minorEastAsia"/>
          <w:lang w:val="en-US" w:eastAsia="zh-CN"/>
        </w:rPr>
        <w:t xml:space="preserve"> the </w:t>
      </w:r>
      <w:r w:rsidR="00915C73" w:rsidRPr="00740EBF">
        <w:rPr>
          <w:rFonts w:eastAsiaTheme="minorEastAsia"/>
          <w:lang w:val="en-US" w:eastAsia="zh-CN"/>
        </w:rPr>
        <w:t>impact</w:t>
      </w:r>
      <w:r w:rsidRPr="00740EBF">
        <w:rPr>
          <w:rFonts w:eastAsiaTheme="minorEastAsia"/>
          <w:lang w:val="en-US" w:eastAsia="zh-CN"/>
        </w:rPr>
        <w:t xml:space="preserve"> of D2D on WAN </w:t>
      </w:r>
      <w:r w:rsidR="00915C73" w:rsidRPr="00740EBF">
        <w:rPr>
          <w:rFonts w:eastAsiaTheme="minorEastAsia"/>
          <w:lang w:val="en-US" w:eastAsia="zh-CN"/>
        </w:rPr>
        <w:t xml:space="preserve">from the aspect of </w:t>
      </w:r>
      <w:r w:rsidRPr="00740EBF">
        <w:rPr>
          <w:rFonts w:eastAsiaTheme="minorEastAsia"/>
          <w:lang w:val="en-US" w:eastAsia="zh-CN"/>
        </w:rPr>
        <w:t>demodulation performance.</w:t>
      </w:r>
    </w:p>
    <w:p w:rsidR="00843FA9" w:rsidRPr="00843FA9" w:rsidRDefault="00915C73" w:rsidP="004D2A2C">
      <w:pPr>
        <w:jc w:val="both"/>
        <w:rPr>
          <w:rFonts w:eastAsiaTheme="minorEastAsia"/>
          <w:lang w:val="en-US" w:eastAsia="zh-CN"/>
        </w:rPr>
      </w:pPr>
      <w:r w:rsidRPr="00740EBF">
        <w:rPr>
          <w:rFonts w:eastAsiaTheme="minorEastAsia"/>
          <w:lang w:val="en-US" w:eastAsia="zh-CN"/>
        </w:rPr>
        <w:t xml:space="preserve">When there are D2D UEs in WAN, they will transmit or receive various signals in D2D physical channels, such as PSDCH/PSBCH/PSSCH/PSCCH. So D2D UE not only need to receive cellular signals, but also to receive D2D signals, </w:t>
      </w:r>
      <w:r w:rsidR="00740EBF" w:rsidRPr="00740EBF">
        <w:rPr>
          <w:rFonts w:eastAsiaTheme="minorEastAsia"/>
          <w:lang w:val="en-US" w:eastAsia="zh-CN"/>
        </w:rPr>
        <w:t>h</w:t>
      </w:r>
      <w:r w:rsidRPr="00740EBF">
        <w:rPr>
          <w:rFonts w:eastAsiaTheme="minorEastAsia"/>
          <w:lang w:val="en-US" w:eastAsia="zh-CN"/>
        </w:rPr>
        <w:t xml:space="preserve">ave much </w:t>
      </w:r>
      <w:r w:rsidR="00740EBF" w:rsidRPr="00740EBF">
        <w:rPr>
          <w:rFonts w:eastAsiaTheme="minorEastAsia"/>
          <w:lang w:val="en-US" w:eastAsia="zh-CN"/>
        </w:rPr>
        <w:t xml:space="preserve">will this behavior </w:t>
      </w:r>
      <w:r w:rsidRPr="00740EBF">
        <w:rPr>
          <w:rFonts w:eastAsiaTheme="minorEastAsia"/>
          <w:lang w:val="en-US" w:eastAsia="zh-CN"/>
        </w:rPr>
        <w:t>impact on the performance of WAN demodulation</w:t>
      </w:r>
      <w:r w:rsidR="00740EBF" w:rsidRPr="00740EBF">
        <w:rPr>
          <w:rFonts w:eastAsiaTheme="minorEastAsia"/>
          <w:lang w:val="en-US" w:eastAsia="zh-CN"/>
        </w:rPr>
        <w:t xml:space="preserve"> performance</w:t>
      </w:r>
      <w:r w:rsidRPr="00740EBF">
        <w:rPr>
          <w:rFonts w:eastAsiaTheme="minorEastAsia"/>
          <w:lang w:val="en-US" w:eastAsia="zh-CN"/>
        </w:rPr>
        <w:t>?</w:t>
      </w:r>
      <w:r w:rsidR="00740EBF" w:rsidRPr="00740EBF">
        <w:rPr>
          <w:rFonts w:eastAsiaTheme="minorEastAsia"/>
          <w:lang w:val="en-US" w:eastAsia="zh-CN"/>
        </w:rPr>
        <w:t xml:space="preserve"> Firstly, we list some important issues to be considered at the receiver of D2D UE which are summarized in Table 1. </w:t>
      </w:r>
    </w:p>
    <w:p w:rsidR="00270E1E" w:rsidRPr="00740EBF" w:rsidRDefault="00270E1E" w:rsidP="00843FA9">
      <w:pPr>
        <w:jc w:val="center"/>
        <w:rPr>
          <w:rFonts w:eastAsiaTheme="minorEastAsia"/>
          <w:b/>
          <w:lang w:val="en-US" w:eastAsia="zh-CN"/>
        </w:rPr>
      </w:pPr>
      <w:r w:rsidRPr="00740EBF">
        <w:rPr>
          <w:rFonts w:eastAsiaTheme="minorEastAsia"/>
          <w:b/>
          <w:lang w:val="en-US" w:eastAsia="zh-CN"/>
        </w:rPr>
        <w:t>Table</w:t>
      </w:r>
      <w:r w:rsidR="00740EBF" w:rsidRPr="00740EBF">
        <w:rPr>
          <w:rFonts w:eastAsiaTheme="minorEastAsia"/>
          <w:b/>
          <w:lang w:val="en-US" w:eastAsia="zh-CN"/>
        </w:rPr>
        <w:t xml:space="preserve"> 1:</w:t>
      </w:r>
      <w:r w:rsidR="00740EBF" w:rsidRPr="00740EBF">
        <w:rPr>
          <w:rFonts w:eastAsiaTheme="minorEastAsia"/>
          <w:b/>
          <w:lang w:val="en-US" w:eastAsia="zh-CN"/>
        </w:rPr>
        <w:t xml:space="preserve">　</w:t>
      </w:r>
      <w:r w:rsidRPr="00740EBF">
        <w:rPr>
          <w:rFonts w:eastAsiaTheme="minorEastAsia"/>
          <w:b/>
          <w:lang w:val="en-US" w:eastAsia="zh-CN"/>
        </w:rPr>
        <w:t>Important issues of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9"/>
        <w:gridCol w:w="5702"/>
      </w:tblGrid>
      <w:tr w:rsidR="00270E1E" w:rsidRPr="00740EBF" w:rsidTr="00F33AAB">
        <w:trPr>
          <w:trHeight w:val="780"/>
          <w:jc w:val="center"/>
        </w:trPr>
        <w:tc>
          <w:tcPr>
            <w:tcW w:w="2309" w:type="dxa"/>
            <w:shd w:val="clear" w:color="auto" w:fill="auto"/>
            <w:vAlign w:val="center"/>
            <w:hideMark/>
          </w:tcPr>
          <w:p w:rsidR="00270E1E" w:rsidRPr="00740EBF" w:rsidRDefault="00270E1E" w:rsidP="004D2A2C">
            <w:pPr>
              <w:pStyle w:val="aa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t xml:space="preserve">D2D </w:t>
            </w:r>
            <w:r w:rsidR="00740EBF" w:rsidRPr="00740EBF">
              <w:rPr>
                <w:lang w:eastAsia="ko-KR"/>
              </w:rPr>
              <w:t>Process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:rsidR="00270E1E" w:rsidRPr="00740EBF" w:rsidRDefault="00F33AAB" w:rsidP="004D2A2C">
            <w:pPr>
              <w:pStyle w:val="aa"/>
              <w:jc w:val="both"/>
              <w:rPr>
                <w:rFonts w:eastAsiaTheme="minorEastAsia"/>
                <w:lang w:eastAsia="zh-CN"/>
              </w:rPr>
            </w:pPr>
            <w:r w:rsidRPr="00740EBF">
              <w:rPr>
                <w:rFonts w:eastAsiaTheme="minorEastAsia"/>
                <w:lang w:eastAsia="zh-CN"/>
              </w:rPr>
              <w:t>Agreements</w:t>
            </w:r>
          </w:p>
        </w:tc>
      </w:tr>
      <w:tr w:rsidR="00270E1E" w:rsidRPr="00740EBF" w:rsidTr="00F33AAB">
        <w:trPr>
          <w:trHeight w:val="784"/>
          <w:jc w:val="center"/>
        </w:trPr>
        <w:tc>
          <w:tcPr>
            <w:tcW w:w="2309" w:type="dxa"/>
            <w:shd w:val="clear" w:color="auto" w:fill="auto"/>
            <w:vAlign w:val="center"/>
            <w:hideMark/>
          </w:tcPr>
          <w:p w:rsidR="00270E1E" w:rsidRPr="00740EBF" w:rsidRDefault="00270E1E" w:rsidP="004D2A2C">
            <w:pPr>
              <w:pStyle w:val="aa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lastRenderedPageBreak/>
              <w:t>Discovery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:rsidR="00270E1E" w:rsidRPr="00740EBF" w:rsidRDefault="00F33AAB" w:rsidP="004D2A2C">
            <w:pPr>
              <w:pStyle w:val="aa"/>
              <w:numPr>
                <w:ilvl w:val="0"/>
                <w:numId w:val="17"/>
              </w:numPr>
              <w:spacing w:after="0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t>Should support Type1 and Type2 D</w:t>
            </w:r>
            <w:r w:rsidR="00270E1E" w:rsidRPr="00740EBF">
              <w:rPr>
                <w:lang w:eastAsia="ko-KR"/>
              </w:rPr>
              <w:t>iscovery</w:t>
            </w:r>
          </w:p>
          <w:p w:rsidR="00270E1E" w:rsidRPr="00740EBF" w:rsidRDefault="00F33AAB" w:rsidP="004D2A2C">
            <w:pPr>
              <w:pStyle w:val="aa"/>
              <w:numPr>
                <w:ilvl w:val="0"/>
                <w:numId w:val="17"/>
              </w:numPr>
              <w:spacing w:after="0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t>Should s</w:t>
            </w:r>
            <w:r w:rsidR="00270E1E" w:rsidRPr="00740EBF">
              <w:rPr>
                <w:lang w:eastAsia="ko-KR"/>
              </w:rPr>
              <w:t xml:space="preserve">upport 50 or 400 </w:t>
            </w:r>
            <w:proofErr w:type="spellStart"/>
            <w:r w:rsidR="00270E1E" w:rsidRPr="00740EBF">
              <w:rPr>
                <w:lang w:eastAsia="ko-KR"/>
              </w:rPr>
              <w:t>Sidelink</w:t>
            </w:r>
            <w:r w:rsidRPr="00740EBF">
              <w:rPr>
                <w:lang w:eastAsia="ko-KR"/>
              </w:rPr>
              <w:t>s</w:t>
            </w:r>
            <w:proofErr w:type="spellEnd"/>
          </w:p>
        </w:tc>
      </w:tr>
      <w:tr w:rsidR="00270E1E" w:rsidRPr="00740EBF" w:rsidTr="00F33AAB">
        <w:trPr>
          <w:trHeight w:val="765"/>
          <w:jc w:val="center"/>
        </w:trPr>
        <w:tc>
          <w:tcPr>
            <w:tcW w:w="2309" w:type="dxa"/>
            <w:shd w:val="clear" w:color="auto" w:fill="auto"/>
            <w:vAlign w:val="center"/>
            <w:hideMark/>
          </w:tcPr>
          <w:p w:rsidR="00270E1E" w:rsidRPr="00740EBF" w:rsidRDefault="00270E1E" w:rsidP="004D2A2C">
            <w:pPr>
              <w:pStyle w:val="aa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t>Communication</w:t>
            </w:r>
          </w:p>
        </w:tc>
        <w:tc>
          <w:tcPr>
            <w:tcW w:w="5702" w:type="dxa"/>
            <w:shd w:val="clear" w:color="auto" w:fill="auto"/>
            <w:vAlign w:val="center"/>
            <w:hideMark/>
          </w:tcPr>
          <w:p w:rsidR="00270E1E" w:rsidRPr="00740EBF" w:rsidRDefault="00F33AAB" w:rsidP="004D2A2C">
            <w:pPr>
              <w:pStyle w:val="aa"/>
              <w:numPr>
                <w:ilvl w:val="0"/>
                <w:numId w:val="19"/>
              </w:numPr>
              <w:spacing w:after="0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t>Should support Mode1 and Mode2 C</w:t>
            </w:r>
            <w:r w:rsidR="00270E1E" w:rsidRPr="00740EBF">
              <w:rPr>
                <w:lang w:eastAsia="ko-KR"/>
              </w:rPr>
              <w:t>ommunication</w:t>
            </w:r>
          </w:p>
          <w:p w:rsidR="00270E1E" w:rsidRPr="00740EBF" w:rsidRDefault="00F33AAB" w:rsidP="004D2A2C">
            <w:pPr>
              <w:pStyle w:val="aa"/>
              <w:numPr>
                <w:ilvl w:val="0"/>
                <w:numId w:val="19"/>
              </w:numPr>
              <w:spacing w:after="0"/>
              <w:jc w:val="both"/>
              <w:rPr>
                <w:lang w:eastAsia="ko-KR"/>
              </w:rPr>
            </w:pPr>
            <w:r w:rsidRPr="00740EBF">
              <w:rPr>
                <w:lang w:eastAsia="ko-KR"/>
              </w:rPr>
              <w:t>Should s</w:t>
            </w:r>
            <w:r w:rsidR="00270E1E" w:rsidRPr="00740EBF">
              <w:rPr>
                <w:lang w:eastAsia="ko-KR"/>
              </w:rPr>
              <w:t>upport D2DSS transmission and reception</w:t>
            </w:r>
          </w:p>
        </w:tc>
      </w:tr>
    </w:tbl>
    <w:p w:rsidR="002E73D2" w:rsidRPr="00740EBF" w:rsidRDefault="002E73D2" w:rsidP="004D2A2C">
      <w:pPr>
        <w:jc w:val="both"/>
        <w:rPr>
          <w:rFonts w:eastAsiaTheme="minorEastAsia"/>
          <w:b/>
          <w:lang w:eastAsia="zh-CN"/>
        </w:rPr>
      </w:pPr>
      <w:r w:rsidRPr="00740EBF">
        <w:rPr>
          <w:rFonts w:eastAsiaTheme="minorEastAsia"/>
          <w:b/>
          <w:lang w:eastAsia="zh-CN"/>
        </w:rPr>
        <w:t>Note</w:t>
      </w:r>
      <w:r w:rsidR="00AF03A9">
        <w:rPr>
          <w:rFonts w:eastAsiaTheme="minorEastAsia"/>
          <w:b/>
          <w:lang w:eastAsia="zh-CN"/>
        </w:rPr>
        <w:t>[3]</w:t>
      </w:r>
      <w:r w:rsidRPr="00740EBF">
        <w:rPr>
          <w:rFonts w:eastAsiaTheme="minorEastAsia"/>
          <w:b/>
          <w:lang w:eastAsia="zh-CN"/>
        </w:rPr>
        <w:t>：</w:t>
      </w:r>
    </w:p>
    <w:p w:rsidR="002E73D2" w:rsidRPr="00740EBF" w:rsidRDefault="002E73D2" w:rsidP="004D2A2C">
      <w:pPr>
        <w:jc w:val="both"/>
      </w:pPr>
      <w:r w:rsidRPr="00740EBF">
        <w:rPr>
          <w:lang w:val="en-US"/>
        </w:rPr>
        <w:t xml:space="preserve">For discovery, the following </w:t>
      </w:r>
      <w:r w:rsidRPr="00740EBF">
        <w:t>two types are defined:</w:t>
      </w:r>
    </w:p>
    <w:p w:rsidR="002E73D2" w:rsidRPr="00740EBF" w:rsidRDefault="002E73D2" w:rsidP="004D2A2C">
      <w:pPr>
        <w:pStyle w:val="a9"/>
        <w:numPr>
          <w:ilvl w:val="0"/>
          <w:numId w:val="21"/>
        </w:numPr>
        <w:spacing w:before="240"/>
        <w:ind w:firstLineChars="0"/>
        <w:jc w:val="both"/>
        <w:rPr>
          <w:i/>
          <w:lang w:val="en-US"/>
        </w:rPr>
      </w:pPr>
      <w:r w:rsidRPr="00740EBF">
        <w:rPr>
          <w:b/>
          <w:i/>
          <w:lang w:val="en-US"/>
        </w:rPr>
        <w:t xml:space="preserve">Type 1: </w:t>
      </w:r>
      <w:r w:rsidRPr="00740EBF">
        <w:rPr>
          <w:i/>
          <w:lang w:val="en-US"/>
        </w:rPr>
        <w:t>a discovery procedure where resources for discovery signal transmission are allocated on a non UE specific basis</w:t>
      </w:r>
    </w:p>
    <w:p w:rsidR="002E73D2" w:rsidRPr="00740EBF" w:rsidRDefault="002E73D2" w:rsidP="004D2A2C">
      <w:pPr>
        <w:pStyle w:val="a9"/>
        <w:numPr>
          <w:ilvl w:val="0"/>
          <w:numId w:val="21"/>
        </w:numPr>
        <w:spacing w:before="240"/>
        <w:ind w:firstLineChars="0"/>
        <w:jc w:val="both"/>
        <w:rPr>
          <w:i/>
          <w:lang w:val="en-US"/>
        </w:rPr>
      </w:pPr>
      <w:r w:rsidRPr="00740EBF">
        <w:rPr>
          <w:b/>
          <w:i/>
          <w:lang w:val="en-US"/>
        </w:rPr>
        <w:t xml:space="preserve">Type 2: </w:t>
      </w:r>
      <w:r w:rsidRPr="00740EBF">
        <w:rPr>
          <w:i/>
          <w:lang w:val="en-US"/>
        </w:rPr>
        <w:t>a discovery procedure where resources for discovery signal transmission are allocated on a per UE specific basis:</w:t>
      </w:r>
    </w:p>
    <w:p w:rsidR="002E73D2" w:rsidRPr="00740EBF" w:rsidRDefault="002E73D2" w:rsidP="004D2A2C">
      <w:pPr>
        <w:pStyle w:val="a9"/>
        <w:numPr>
          <w:ilvl w:val="0"/>
          <w:numId w:val="24"/>
        </w:numPr>
        <w:spacing w:before="240"/>
        <w:ind w:firstLineChars="0"/>
        <w:jc w:val="both"/>
        <w:rPr>
          <w:i/>
          <w:lang w:val="en-US"/>
        </w:rPr>
      </w:pPr>
      <w:r w:rsidRPr="00740EBF">
        <w:rPr>
          <w:b/>
          <w:i/>
          <w:lang w:val="en-US"/>
        </w:rPr>
        <w:t>Type 2A:</w:t>
      </w:r>
      <w:r w:rsidRPr="00740EBF">
        <w:rPr>
          <w:i/>
          <w:lang w:val="en-US"/>
        </w:rPr>
        <w:t xml:space="preserve"> Resources are allocated for each specific transmission instance of discovery signals;</w:t>
      </w:r>
    </w:p>
    <w:p w:rsidR="002E73D2" w:rsidRPr="00740EBF" w:rsidRDefault="002E73D2" w:rsidP="004D2A2C">
      <w:pPr>
        <w:pStyle w:val="a9"/>
        <w:numPr>
          <w:ilvl w:val="0"/>
          <w:numId w:val="24"/>
        </w:numPr>
        <w:spacing w:before="240"/>
        <w:ind w:firstLineChars="0"/>
        <w:jc w:val="both"/>
        <w:rPr>
          <w:i/>
          <w:lang w:val="en-US"/>
        </w:rPr>
      </w:pPr>
      <w:r w:rsidRPr="00740EBF">
        <w:rPr>
          <w:b/>
          <w:i/>
          <w:lang w:val="en-US"/>
        </w:rPr>
        <w:t xml:space="preserve">Type 2B: </w:t>
      </w:r>
      <w:r w:rsidRPr="00740EBF">
        <w:rPr>
          <w:i/>
          <w:lang w:val="en-US"/>
        </w:rPr>
        <w:t>Resources are semi-persistently allocated for discovery signal transmission.</w:t>
      </w:r>
    </w:p>
    <w:p w:rsidR="002E73D2" w:rsidRPr="00740EBF" w:rsidRDefault="002E73D2" w:rsidP="004D2A2C">
      <w:pPr>
        <w:jc w:val="both"/>
        <w:rPr>
          <w:lang w:val="en-US"/>
        </w:rPr>
      </w:pPr>
      <w:r w:rsidRPr="00740EBF">
        <w:rPr>
          <w:lang w:val="en-US"/>
        </w:rPr>
        <w:t>For communication, the following two modes are defined:</w:t>
      </w:r>
    </w:p>
    <w:p w:rsidR="002E73D2" w:rsidRPr="00740EBF" w:rsidRDefault="002E73D2" w:rsidP="004D2A2C">
      <w:pPr>
        <w:pStyle w:val="a9"/>
        <w:numPr>
          <w:ilvl w:val="0"/>
          <w:numId w:val="26"/>
        </w:numPr>
        <w:overflowPunct w:val="0"/>
        <w:autoSpaceDE w:val="0"/>
        <w:autoSpaceDN w:val="0"/>
        <w:adjustRightInd w:val="0"/>
        <w:spacing w:before="240"/>
        <w:ind w:firstLineChars="0"/>
        <w:contextualSpacing/>
        <w:jc w:val="both"/>
        <w:textAlignment w:val="baseline"/>
        <w:rPr>
          <w:i/>
          <w:lang w:val="en-US"/>
        </w:rPr>
      </w:pPr>
      <w:r w:rsidRPr="00740EBF">
        <w:rPr>
          <w:b/>
          <w:i/>
          <w:lang w:val="en-US" w:eastAsia="ja-JP"/>
        </w:rPr>
        <w:t xml:space="preserve">Mode 1: </w:t>
      </w:r>
      <w:r w:rsidRPr="00740EBF">
        <w:rPr>
          <w:i/>
          <w:lang w:val="en-US" w:eastAsia="ja-JP"/>
        </w:rPr>
        <w:t>eNodeB or Release-10 relay node schedules the exact resources used by a UE to transmit direct data and direct control information</w:t>
      </w:r>
    </w:p>
    <w:p w:rsidR="002E73D2" w:rsidRPr="00740EBF" w:rsidRDefault="002E73D2" w:rsidP="004D2A2C">
      <w:pPr>
        <w:pStyle w:val="a9"/>
        <w:numPr>
          <w:ilvl w:val="0"/>
          <w:numId w:val="26"/>
        </w:numPr>
        <w:spacing w:before="240"/>
        <w:ind w:firstLineChars="0"/>
        <w:jc w:val="both"/>
        <w:rPr>
          <w:rFonts w:eastAsiaTheme="minorEastAsia"/>
          <w:i/>
          <w:lang w:val="en-US" w:eastAsia="zh-CN"/>
        </w:rPr>
      </w:pPr>
      <w:r w:rsidRPr="00740EBF">
        <w:rPr>
          <w:b/>
          <w:i/>
          <w:lang w:val="en-US" w:eastAsia="ja-JP"/>
        </w:rPr>
        <w:t xml:space="preserve">Mode 2: </w:t>
      </w:r>
      <w:r w:rsidRPr="00740EBF">
        <w:rPr>
          <w:i/>
          <w:lang w:val="en-US" w:eastAsia="ja-JP"/>
        </w:rPr>
        <w:t>a UE on its own selects resources from resource pools to transmit direct data and direct control information</w:t>
      </w:r>
    </w:p>
    <w:p w:rsidR="001B1673" w:rsidRDefault="00740EBF" w:rsidP="004D2A2C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is shown in Table 1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we should </w:t>
      </w:r>
      <w:r w:rsidR="004D2A2C" w:rsidRPr="004D2A2C">
        <w:rPr>
          <w:rFonts w:eastAsiaTheme="minorEastAsia"/>
          <w:lang w:eastAsia="zh-CN"/>
        </w:rPr>
        <w:t>confirm</w:t>
      </w:r>
      <w:r w:rsidR="004D2A2C">
        <w:rPr>
          <w:rFonts w:eastAsiaTheme="minorEastAsia"/>
          <w:lang w:eastAsia="zh-CN"/>
        </w:rPr>
        <w:t xml:space="preserve"> that </w:t>
      </w:r>
      <w:r w:rsidR="004D2A2C" w:rsidRPr="004D2A2C">
        <w:rPr>
          <w:rFonts w:eastAsiaTheme="minorEastAsia"/>
          <w:lang w:eastAsia="zh-CN"/>
        </w:rPr>
        <w:t>whether</w:t>
      </w:r>
      <w:r w:rsidR="004D2A2C">
        <w:rPr>
          <w:rFonts w:eastAsiaTheme="minorEastAsia"/>
          <w:lang w:eastAsia="zh-CN"/>
        </w:rPr>
        <w:t xml:space="preserve"> the </w:t>
      </w:r>
      <w:r w:rsidR="004D2A2C" w:rsidRPr="004D2A2C">
        <w:rPr>
          <w:rFonts w:eastAsiaTheme="minorEastAsia"/>
          <w:lang w:eastAsia="zh-CN"/>
        </w:rPr>
        <w:t xml:space="preserve">D2D discovery UE </w:t>
      </w:r>
      <w:r w:rsidR="004D2A2C">
        <w:rPr>
          <w:rFonts w:eastAsiaTheme="minorEastAsia"/>
          <w:lang w:eastAsia="zh-CN"/>
        </w:rPr>
        <w:t xml:space="preserve">is </w:t>
      </w:r>
      <w:r w:rsidR="004D2A2C" w:rsidRPr="004D2A2C">
        <w:rPr>
          <w:rFonts w:eastAsiaTheme="minorEastAsia"/>
          <w:lang w:eastAsia="zh-CN"/>
        </w:rPr>
        <w:t xml:space="preserve">in </w:t>
      </w:r>
      <w:r w:rsidR="004D2A2C">
        <w:rPr>
          <w:rFonts w:eastAsiaTheme="minorEastAsia"/>
          <w:lang w:eastAsia="zh-CN"/>
        </w:rPr>
        <w:t xml:space="preserve">the </w:t>
      </w:r>
      <w:r w:rsidR="004D2A2C" w:rsidRPr="004D2A2C">
        <w:rPr>
          <w:rFonts w:eastAsiaTheme="minorEastAsia"/>
          <w:lang w:eastAsia="zh-CN"/>
        </w:rPr>
        <w:t xml:space="preserve">state </w:t>
      </w:r>
      <w:r w:rsidR="004D2A2C">
        <w:rPr>
          <w:rFonts w:eastAsiaTheme="minorEastAsia"/>
          <w:lang w:eastAsia="zh-CN"/>
        </w:rPr>
        <w:t xml:space="preserve">of </w:t>
      </w:r>
      <w:r w:rsidR="004D2A2C" w:rsidRPr="004D2A2C">
        <w:rPr>
          <w:rFonts w:eastAsiaTheme="minorEastAsia"/>
          <w:lang w:eastAsia="zh-CN"/>
        </w:rPr>
        <w:t>RRC_IDLE or RRC_CONNECTED</w:t>
      </w:r>
      <w:r w:rsidR="004D2A2C">
        <w:rPr>
          <w:rFonts w:eastAsiaTheme="minorEastAsia" w:hint="eastAsia"/>
          <w:lang w:eastAsia="zh-CN"/>
        </w:rPr>
        <w:t xml:space="preserve">, D2D UE </w:t>
      </w:r>
      <w:r w:rsidR="004D2A2C">
        <w:rPr>
          <w:rFonts w:eastAsiaTheme="minorEastAsia"/>
          <w:lang w:eastAsia="zh-CN"/>
        </w:rPr>
        <w:t xml:space="preserve">will monitor </w:t>
      </w:r>
      <w:r w:rsidR="004D2A2C">
        <w:rPr>
          <w:rFonts w:eastAsiaTheme="minorEastAsia" w:hint="eastAsia"/>
          <w:lang w:eastAsia="zh-CN"/>
        </w:rPr>
        <w:t>or</w:t>
      </w:r>
      <w:r w:rsidR="004D2A2C">
        <w:rPr>
          <w:rFonts w:eastAsiaTheme="minorEastAsia"/>
          <w:lang w:eastAsia="zh-CN"/>
        </w:rPr>
        <w:t xml:space="preserve"> receive up to 401 links which c</w:t>
      </w:r>
      <w:r w:rsidR="004D2A2C" w:rsidRPr="004D2A2C">
        <w:rPr>
          <w:rFonts w:eastAsiaTheme="minorEastAsia"/>
          <w:lang w:eastAsia="zh-CN"/>
        </w:rPr>
        <w:t>ontain</w:t>
      </w:r>
      <w:r w:rsidR="004D2A2C">
        <w:rPr>
          <w:rFonts w:eastAsiaTheme="minorEastAsia"/>
          <w:lang w:eastAsia="zh-CN"/>
        </w:rPr>
        <w:t xml:space="preserve"> 400 </w:t>
      </w:r>
      <w:proofErr w:type="spellStart"/>
      <w:r w:rsidR="004D2A2C">
        <w:rPr>
          <w:rFonts w:eastAsiaTheme="minorEastAsia"/>
          <w:lang w:eastAsia="zh-CN"/>
        </w:rPr>
        <w:t>Sidelinks</w:t>
      </w:r>
      <w:proofErr w:type="spellEnd"/>
      <w:r w:rsidR="004D2A2C">
        <w:rPr>
          <w:rFonts w:eastAsiaTheme="minorEastAsia"/>
          <w:lang w:eastAsia="zh-CN"/>
        </w:rPr>
        <w:t xml:space="preserve"> and one WAN </w:t>
      </w:r>
      <w:r w:rsidR="004D2A2C" w:rsidRPr="00154F06">
        <w:rPr>
          <w:rFonts w:eastAsiaTheme="minorEastAsia"/>
          <w:lang w:eastAsia="zh-CN"/>
        </w:rPr>
        <w:t>downlink.</w:t>
      </w:r>
      <w:r w:rsidR="004D2A2C">
        <w:rPr>
          <w:rFonts w:eastAsiaTheme="minorEastAsia"/>
          <w:lang w:eastAsia="zh-CN"/>
        </w:rPr>
        <w:t xml:space="preserve"> </w:t>
      </w:r>
      <w:r w:rsidR="00263B09">
        <w:rPr>
          <w:rFonts w:eastAsiaTheme="minorEastAsia"/>
          <w:lang w:eastAsia="zh-CN"/>
        </w:rPr>
        <w:t xml:space="preserve">However, for the same </w:t>
      </w:r>
      <w:r w:rsidR="00263B09" w:rsidRPr="00263B09">
        <w:rPr>
          <w:rFonts w:eastAsiaTheme="minorEastAsia"/>
          <w:lang w:eastAsia="zh-CN"/>
        </w:rPr>
        <w:t>receiver</w:t>
      </w:r>
      <w:r w:rsidR="00263B09">
        <w:rPr>
          <w:rFonts w:eastAsiaTheme="minorEastAsia"/>
          <w:lang w:eastAsia="zh-CN"/>
        </w:rPr>
        <w:t xml:space="preserve">, every link has different </w:t>
      </w:r>
      <w:r w:rsidR="00263B09" w:rsidRPr="00263B09">
        <w:rPr>
          <w:rFonts w:eastAsiaTheme="minorEastAsia"/>
          <w:lang w:eastAsia="zh-CN"/>
        </w:rPr>
        <w:t>received power</w:t>
      </w:r>
      <w:r w:rsidR="00263B09">
        <w:rPr>
          <w:rFonts w:eastAsiaTheme="minorEastAsia"/>
          <w:lang w:eastAsia="zh-CN"/>
        </w:rPr>
        <w:t xml:space="preserve"> and TF-offset because of </w:t>
      </w:r>
      <w:r w:rsidR="00263B09">
        <w:rPr>
          <w:rFonts w:eastAsiaTheme="minorEastAsia" w:hint="eastAsia"/>
          <w:lang w:eastAsia="zh-CN"/>
        </w:rPr>
        <w:t>the</w:t>
      </w:r>
      <w:r w:rsidR="00263B09">
        <w:rPr>
          <w:rFonts w:eastAsiaTheme="minorEastAsia"/>
          <w:lang w:eastAsia="zh-CN"/>
        </w:rPr>
        <w:t xml:space="preserve"> </w:t>
      </w:r>
      <w:r w:rsidR="00263B09" w:rsidRPr="00263B09">
        <w:rPr>
          <w:rFonts w:eastAsiaTheme="minorEastAsia"/>
          <w:lang w:eastAsia="zh-CN"/>
        </w:rPr>
        <w:t>position</w:t>
      </w:r>
      <w:r w:rsidR="00263B09">
        <w:rPr>
          <w:rFonts w:eastAsiaTheme="minorEastAsia"/>
          <w:lang w:eastAsia="zh-CN"/>
        </w:rPr>
        <w:t xml:space="preserve"> </w:t>
      </w:r>
      <w:r w:rsidR="00263B09">
        <w:rPr>
          <w:rFonts w:eastAsiaTheme="minorEastAsia" w:hint="eastAsia"/>
          <w:lang w:eastAsia="zh-CN"/>
        </w:rPr>
        <w:t>of</w:t>
      </w:r>
      <w:r w:rsidR="00263B09">
        <w:rPr>
          <w:rFonts w:eastAsiaTheme="minorEastAsia"/>
          <w:lang w:eastAsia="zh-CN"/>
        </w:rPr>
        <w:t xml:space="preserve"> </w:t>
      </w:r>
      <w:r w:rsidR="00263B09">
        <w:rPr>
          <w:rFonts w:eastAsiaTheme="minorEastAsia" w:hint="eastAsia"/>
          <w:lang w:eastAsia="zh-CN"/>
        </w:rPr>
        <w:t>the</w:t>
      </w:r>
      <w:r w:rsidR="00263B09">
        <w:rPr>
          <w:rFonts w:eastAsiaTheme="minorEastAsia"/>
          <w:lang w:eastAsia="zh-CN"/>
        </w:rPr>
        <w:t xml:space="preserve"> UE</w:t>
      </w:r>
      <w:r w:rsidR="00263B09">
        <w:rPr>
          <w:rFonts w:eastAsiaTheme="minorEastAsia" w:hint="eastAsia"/>
          <w:lang w:eastAsia="zh-CN"/>
        </w:rPr>
        <w:t xml:space="preserve">, so the </w:t>
      </w:r>
      <w:r w:rsidR="00263B09">
        <w:rPr>
          <w:rFonts w:eastAsiaTheme="minorEastAsia"/>
          <w:lang w:eastAsia="zh-CN"/>
        </w:rPr>
        <w:t xml:space="preserve">receiver </w:t>
      </w:r>
      <w:r w:rsidR="00CC27A3">
        <w:rPr>
          <w:rFonts w:eastAsiaTheme="minorEastAsia"/>
          <w:lang w:eastAsia="zh-CN"/>
        </w:rPr>
        <w:t>must c</w:t>
      </w:r>
      <w:r w:rsidR="00CC27A3" w:rsidRPr="00CC27A3">
        <w:rPr>
          <w:rFonts w:eastAsiaTheme="minorEastAsia"/>
          <w:lang w:eastAsia="zh-CN"/>
        </w:rPr>
        <w:t>hoose</w:t>
      </w:r>
      <w:r w:rsidR="00CC27A3">
        <w:rPr>
          <w:rFonts w:eastAsiaTheme="minorEastAsia"/>
          <w:lang w:eastAsia="zh-CN"/>
        </w:rPr>
        <w:t xml:space="preserve"> which link should </w:t>
      </w:r>
      <w:r w:rsidR="00CC27A3">
        <w:rPr>
          <w:rFonts w:eastAsiaTheme="minorEastAsia" w:hint="eastAsia"/>
          <w:lang w:eastAsia="zh-CN"/>
        </w:rPr>
        <w:t>be</w:t>
      </w:r>
      <w:r w:rsidR="00CC27A3">
        <w:rPr>
          <w:rFonts w:eastAsiaTheme="minorEastAsia"/>
          <w:lang w:eastAsia="zh-CN"/>
        </w:rPr>
        <w:t xml:space="preserve"> r</w:t>
      </w:r>
      <w:r w:rsidR="00CC27A3" w:rsidRPr="00CC27A3">
        <w:rPr>
          <w:rFonts w:eastAsiaTheme="minorEastAsia"/>
          <w:lang w:eastAsia="zh-CN"/>
        </w:rPr>
        <w:t>eceive</w:t>
      </w:r>
      <w:r w:rsidR="00CC27A3">
        <w:rPr>
          <w:rFonts w:eastAsiaTheme="minorEastAsia"/>
          <w:lang w:eastAsia="zh-CN"/>
        </w:rPr>
        <w:t xml:space="preserve">d first according </w:t>
      </w:r>
      <w:r w:rsidR="00CC27A3">
        <w:rPr>
          <w:rFonts w:eastAsiaTheme="minorEastAsia" w:hint="eastAsia"/>
          <w:lang w:eastAsia="zh-CN"/>
        </w:rPr>
        <w:t>to</w:t>
      </w:r>
      <w:r w:rsidR="00CC27A3">
        <w:rPr>
          <w:rFonts w:eastAsiaTheme="minorEastAsia"/>
          <w:lang w:eastAsia="zh-CN"/>
        </w:rPr>
        <w:t xml:space="preserve"> the p</w:t>
      </w:r>
      <w:r w:rsidR="00CC27A3" w:rsidRPr="00CC27A3">
        <w:rPr>
          <w:rFonts w:eastAsiaTheme="minorEastAsia"/>
          <w:lang w:eastAsia="zh-CN"/>
        </w:rPr>
        <w:t>riority rules</w:t>
      </w:r>
      <w:r w:rsidR="00CC27A3">
        <w:rPr>
          <w:rFonts w:eastAsiaTheme="minorEastAsia"/>
          <w:lang w:eastAsia="zh-CN"/>
        </w:rPr>
        <w:t xml:space="preserve"> </w:t>
      </w:r>
      <w:r w:rsidR="00927DC9">
        <w:rPr>
          <w:rFonts w:eastAsiaTheme="minorEastAsia"/>
          <w:lang w:eastAsia="zh-CN"/>
        </w:rPr>
        <w:t>i</w:t>
      </w:r>
      <w:r w:rsidR="00CC27A3" w:rsidRPr="00CC27A3">
        <w:rPr>
          <w:rFonts w:eastAsiaTheme="minorEastAsia"/>
          <w:lang w:eastAsia="zh-CN"/>
        </w:rPr>
        <w:t>n some cases</w:t>
      </w:r>
      <w:r w:rsidR="00927DC9">
        <w:rPr>
          <w:rFonts w:eastAsiaTheme="minorEastAsia" w:hint="eastAsia"/>
          <w:lang w:eastAsia="zh-CN"/>
        </w:rPr>
        <w:t xml:space="preserve">. </w:t>
      </w:r>
      <w:r w:rsidR="00927DC9">
        <w:rPr>
          <w:rFonts w:eastAsiaTheme="minorEastAsia"/>
          <w:lang w:eastAsia="zh-CN"/>
        </w:rPr>
        <w:t>This behaviour will i</w:t>
      </w:r>
      <w:r w:rsidR="00927DC9" w:rsidRPr="00927DC9">
        <w:rPr>
          <w:rFonts w:eastAsiaTheme="minorEastAsia"/>
          <w:lang w:eastAsia="zh-CN"/>
        </w:rPr>
        <w:t>ncrease</w:t>
      </w:r>
      <w:r w:rsidR="00927DC9">
        <w:rPr>
          <w:rFonts w:eastAsiaTheme="minorEastAsia"/>
          <w:lang w:eastAsia="zh-CN"/>
        </w:rPr>
        <w:t xml:space="preserve"> </w:t>
      </w:r>
      <w:r w:rsidR="00927DC9" w:rsidRPr="00927DC9">
        <w:rPr>
          <w:rFonts w:eastAsiaTheme="minorEastAsia"/>
          <w:lang w:eastAsia="zh-CN"/>
        </w:rPr>
        <w:t xml:space="preserve">the receiver complexity and </w:t>
      </w:r>
      <w:r w:rsidR="00E26E6C" w:rsidRPr="00E26E6C">
        <w:rPr>
          <w:rFonts w:eastAsiaTheme="minorEastAsia"/>
          <w:lang w:eastAsia="zh-CN"/>
        </w:rPr>
        <w:t>reception time</w:t>
      </w:r>
      <w:r w:rsidR="00E26E6C">
        <w:rPr>
          <w:rFonts w:eastAsiaTheme="minorEastAsia"/>
          <w:lang w:eastAsia="zh-CN"/>
        </w:rPr>
        <w:t xml:space="preserve"> </w:t>
      </w:r>
      <w:r w:rsidR="00E26E6C" w:rsidRPr="00E26E6C">
        <w:rPr>
          <w:rFonts w:eastAsiaTheme="minorEastAsia"/>
          <w:lang w:eastAsia="zh-CN"/>
        </w:rPr>
        <w:t>compared with</w:t>
      </w:r>
      <w:r w:rsidR="00E26E6C">
        <w:rPr>
          <w:rFonts w:eastAsiaTheme="minorEastAsia"/>
          <w:lang w:eastAsia="zh-CN"/>
        </w:rPr>
        <w:t xml:space="preserve"> the situation of none D2D UE that </w:t>
      </w:r>
      <w:r w:rsidR="00E26E6C">
        <w:rPr>
          <w:rFonts w:eastAsiaTheme="minorEastAsia" w:hint="eastAsia"/>
          <w:lang w:eastAsia="zh-CN"/>
        </w:rPr>
        <w:t>the</w:t>
      </w:r>
      <w:r w:rsidR="00E26E6C">
        <w:rPr>
          <w:rFonts w:eastAsiaTheme="minorEastAsia"/>
          <w:lang w:eastAsia="zh-CN"/>
        </w:rPr>
        <w:t xml:space="preserve"> </w:t>
      </w:r>
      <w:r w:rsidR="001B1673">
        <w:rPr>
          <w:rFonts w:eastAsiaTheme="minorEastAsia"/>
          <w:lang w:eastAsia="zh-CN"/>
        </w:rPr>
        <w:t>UE</w:t>
      </w:r>
      <w:r w:rsidR="00E26E6C">
        <w:rPr>
          <w:rFonts w:eastAsiaTheme="minorEastAsia"/>
          <w:lang w:eastAsia="zh-CN"/>
        </w:rPr>
        <w:t xml:space="preserve"> </w:t>
      </w:r>
      <w:r w:rsidR="001B1673">
        <w:rPr>
          <w:rFonts w:eastAsiaTheme="minorEastAsia"/>
          <w:lang w:eastAsia="zh-CN"/>
        </w:rPr>
        <w:t xml:space="preserve">only monitor </w:t>
      </w:r>
      <w:r w:rsidR="001B1673">
        <w:rPr>
          <w:rFonts w:eastAsiaTheme="minorEastAsia" w:hint="eastAsia"/>
          <w:lang w:eastAsia="zh-CN"/>
        </w:rPr>
        <w:t>or</w:t>
      </w:r>
      <w:r w:rsidR="001B1673">
        <w:rPr>
          <w:rFonts w:eastAsiaTheme="minorEastAsia"/>
          <w:lang w:eastAsia="zh-CN"/>
        </w:rPr>
        <w:t xml:space="preserve"> receive </w:t>
      </w:r>
      <w:r w:rsidR="001B1673" w:rsidRPr="001B1673">
        <w:rPr>
          <w:rFonts w:eastAsiaTheme="minorEastAsia"/>
          <w:lang w:eastAsia="zh-CN"/>
        </w:rPr>
        <w:t xml:space="preserve">from </w:t>
      </w:r>
      <w:r w:rsidR="001B1673">
        <w:rPr>
          <w:rFonts w:eastAsiaTheme="minorEastAsia"/>
          <w:lang w:eastAsia="zh-CN"/>
        </w:rPr>
        <w:t>only one</w:t>
      </w:r>
      <w:r w:rsidR="001B1673" w:rsidRPr="001B1673">
        <w:rPr>
          <w:rFonts w:eastAsiaTheme="minorEastAsia"/>
          <w:lang w:eastAsia="zh-CN"/>
        </w:rPr>
        <w:t xml:space="preserve"> link</w:t>
      </w:r>
      <w:r w:rsidR="001B1673">
        <w:rPr>
          <w:rFonts w:eastAsiaTheme="minorEastAsia"/>
          <w:lang w:eastAsia="zh-CN"/>
        </w:rPr>
        <w:t xml:space="preserve">. </w:t>
      </w:r>
      <w:r w:rsidR="000C1D73">
        <w:rPr>
          <w:rFonts w:eastAsiaTheme="minorEastAsia"/>
          <w:lang w:eastAsia="zh-CN"/>
        </w:rPr>
        <w:t xml:space="preserve">To </w:t>
      </w:r>
      <w:r w:rsidR="000C1D73" w:rsidRPr="000C1D73">
        <w:rPr>
          <w:rFonts w:eastAsiaTheme="minorEastAsia"/>
          <w:lang w:eastAsia="zh-CN"/>
        </w:rPr>
        <w:t>ensure the demodulation performance</w:t>
      </w:r>
      <w:r w:rsidR="000C1D73">
        <w:rPr>
          <w:rFonts w:eastAsiaTheme="minorEastAsia"/>
          <w:lang w:eastAsia="zh-CN"/>
        </w:rPr>
        <w:t xml:space="preserve"> of WAN</w:t>
      </w:r>
      <w:r w:rsidR="00F06327">
        <w:rPr>
          <w:rFonts w:eastAsiaTheme="minorEastAsia" w:hint="eastAsia"/>
          <w:lang w:eastAsia="zh-CN"/>
        </w:rPr>
        <w:t xml:space="preserve">, </w:t>
      </w:r>
      <w:r w:rsidR="005A386A">
        <w:rPr>
          <w:rFonts w:eastAsiaTheme="minorEastAsia" w:hint="eastAsia"/>
          <w:lang w:eastAsia="zh-CN"/>
        </w:rPr>
        <w:t xml:space="preserve">PDSCH performance </w:t>
      </w:r>
      <w:r w:rsidR="00555743">
        <w:rPr>
          <w:rFonts w:eastAsiaTheme="minorEastAsia" w:hint="eastAsia"/>
          <w:lang w:eastAsia="zh-CN"/>
        </w:rPr>
        <w:t xml:space="preserve">tests with simultaneous D2D </w:t>
      </w:r>
      <w:r w:rsidR="00555743">
        <w:rPr>
          <w:rFonts w:eastAsiaTheme="minorEastAsia"/>
          <w:lang w:eastAsia="zh-CN"/>
        </w:rPr>
        <w:t>–</w:t>
      </w:r>
      <w:r w:rsidR="00555743">
        <w:rPr>
          <w:rFonts w:eastAsiaTheme="minorEastAsia" w:hint="eastAsia"/>
          <w:lang w:eastAsia="zh-CN"/>
        </w:rPr>
        <w:t xml:space="preserve"> WAN </w:t>
      </w:r>
      <w:r w:rsidR="005A386A">
        <w:rPr>
          <w:rFonts w:eastAsiaTheme="minorEastAsia" w:hint="eastAsia"/>
          <w:lang w:eastAsia="zh-CN"/>
        </w:rPr>
        <w:t xml:space="preserve">could be </w:t>
      </w:r>
      <w:r w:rsidR="00555743">
        <w:rPr>
          <w:rFonts w:eastAsiaTheme="minorEastAsia" w:hint="eastAsia"/>
          <w:lang w:eastAsia="zh-CN"/>
        </w:rPr>
        <w:t>introduced</w:t>
      </w:r>
      <w:r w:rsidR="00F06327">
        <w:rPr>
          <w:rFonts w:eastAsiaTheme="minorEastAsia"/>
          <w:lang w:eastAsia="zh-CN"/>
        </w:rPr>
        <w:t xml:space="preserve">. </w:t>
      </w:r>
    </w:p>
    <w:p w:rsidR="003729FD" w:rsidRPr="003729FD" w:rsidRDefault="003729FD" w:rsidP="004D2A2C">
      <w:pPr>
        <w:jc w:val="both"/>
        <w:rPr>
          <w:rFonts w:eastAsiaTheme="minorEastAsia" w:hint="eastAsia"/>
          <w:i/>
          <w:lang w:eastAsia="zh-CN"/>
        </w:rPr>
      </w:pPr>
      <w:r w:rsidRPr="003729FD">
        <w:rPr>
          <w:rFonts w:eastAsiaTheme="minorEastAsia" w:hint="eastAsia"/>
          <w:i/>
          <w:lang w:eastAsia="zh-CN"/>
        </w:rPr>
        <w:t xml:space="preserve">Observation 1: At least Test 1, i.e. PDSCH performance tests with simultaneous D2D </w:t>
      </w:r>
      <w:r w:rsidRPr="003729FD">
        <w:rPr>
          <w:rFonts w:eastAsiaTheme="minorEastAsia"/>
          <w:i/>
          <w:lang w:eastAsia="zh-CN"/>
        </w:rPr>
        <w:t>–</w:t>
      </w:r>
      <w:r w:rsidRPr="003729FD">
        <w:rPr>
          <w:rFonts w:eastAsiaTheme="minorEastAsia" w:hint="eastAsia"/>
          <w:i/>
          <w:lang w:eastAsia="zh-CN"/>
        </w:rPr>
        <w:t xml:space="preserve"> WAN need to be introduced.</w:t>
      </w:r>
    </w:p>
    <w:p w:rsidR="003729FD" w:rsidRPr="003729FD" w:rsidRDefault="003729FD" w:rsidP="004D2A2C">
      <w:pPr>
        <w:jc w:val="both"/>
        <w:rPr>
          <w:rFonts w:eastAsiaTheme="minorEastAsia"/>
          <w:lang w:eastAsia="zh-CN"/>
        </w:rPr>
      </w:pPr>
    </w:p>
    <w:p w:rsidR="00673C00" w:rsidRPr="00740EBF" w:rsidRDefault="00673C00" w:rsidP="004D2A2C">
      <w:pPr>
        <w:pStyle w:val="1"/>
        <w:jc w:val="both"/>
        <w:rPr>
          <w:rFonts w:ascii="Times New Roman" w:hAnsi="Times New Roman"/>
        </w:rPr>
      </w:pPr>
      <w:r w:rsidRPr="00740EBF">
        <w:rPr>
          <w:rFonts w:ascii="Times New Roman" w:hAnsi="Times New Roman"/>
        </w:rPr>
        <w:t>Conclusion</w:t>
      </w:r>
    </w:p>
    <w:p w:rsidR="003F3016" w:rsidRDefault="00673C00" w:rsidP="004D2A2C">
      <w:pPr>
        <w:jc w:val="both"/>
        <w:rPr>
          <w:rFonts w:eastAsiaTheme="minorEastAsia" w:hint="eastAsia"/>
          <w:lang w:val="en-US" w:eastAsia="zh-CN"/>
        </w:rPr>
      </w:pPr>
      <w:r w:rsidRPr="00740EBF">
        <w:rPr>
          <w:lang w:eastAsia="ja-JP"/>
        </w:rPr>
        <w:t>In this contribution, we</w:t>
      </w:r>
      <w:r w:rsidR="00AF03A9" w:rsidRPr="00740EBF">
        <w:rPr>
          <w:lang w:val="en-US" w:eastAsia="ja-JP"/>
        </w:rPr>
        <w:t xml:space="preserve"> provide</w:t>
      </w:r>
      <w:r w:rsidR="001138E3">
        <w:rPr>
          <w:rFonts w:eastAsiaTheme="minorEastAsia" w:hint="eastAsia"/>
          <w:lang w:val="en-US" w:eastAsia="zh-CN"/>
        </w:rPr>
        <w:t>d</w:t>
      </w:r>
      <w:r w:rsidR="00AF03A9" w:rsidRPr="00740EBF">
        <w:rPr>
          <w:lang w:val="en-US" w:eastAsia="ja-JP"/>
        </w:rPr>
        <w:t xml:space="preserve"> our views on the issues and discuss</w:t>
      </w:r>
      <w:r w:rsidR="001138E3">
        <w:rPr>
          <w:rFonts w:eastAsiaTheme="minorEastAsia" w:hint="eastAsia"/>
          <w:lang w:val="en-US" w:eastAsia="zh-CN"/>
        </w:rPr>
        <w:t>ed</w:t>
      </w:r>
      <w:r w:rsidR="00AF03A9" w:rsidRPr="00740EBF">
        <w:rPr>
          <w:lang w:val="en-US" w:eastAsia="ja-JP"/>
        </w:rPr>
        <w:t xml:space="preserve"> the impacts of D2D on WAN</w:t>
      </w:r>
      <w:r w:rsidR="00AF03A9">
        <w:rPr>
          <w:rFonts w:eastAsiaTheme="minorEastAsia" w:hint="eastAsia"/>
          <w:lang w:val="en-US" w:eastAsia="zh-CN"/>
        </w:rPr>
        <w:t>.</w:t>
      </w:r>
      <w:r w:rsidR="00AF03A9">
        <w:rPr>
          <w:rFonts w:eastAsiaTheme="minorEastAsia"/>
          <w:lang w:val="en-US" w:eastAsia="zh-CN"/>
        </w:rPr>
        <w:t xml:space="preserve"> </w:t>
      </w:r>
      <w:proofErr w:type="gramStart"/>
      <w:r w:rsidR="00AF03A9" w:rsidRPr="00AF03A9">
        <w:rPr>
          <w:rFonts w:eastAsiaTheme="minorEastAsia"/>
          <w:lang w:val="en-US" w:eastAsia="zh-CN"/>
        </w:rPr>
        <w:t>following</w:t>
      </w:r>
      <w:proofErr w:type="gramEnd"/>
      <w:r w:rsidR="00AF03A9" w:rsidRPr="00AF03A9">
        <w:rPr>
          <w:rFonts w:eastAsiaTheme="minorEastAsia"/>
          <w:lang w:val="en-US" w:eastAsia="zh-CN"/>
        </w:rPr>
        <w:t xml:space="preserve"> </w:t>
      </w:r>
      <w:r w:rsidR="003729FD">
        <w:rPr>
          <w:rFonts w:eastAsiaTheme="minorEastAsia" w:hint="eastAsia"/>
          <w:lang w:val="en-US" w:eastAsia="zh-CN"/>
        </w:rPr>
        <w:t>observation</w:t>
      </w:r>
      <w:r w:rsidR="00AF03A9">
        <w:rPr>
          <w:rFonts w:eastAsiaTheme="minorEastAsia"/>
          <w:lang w:val="en-US" w:eastAsia="zh-CN"/>
        </w:rPr>
        <w:t xml:space="preserve"> are</w:t>
      </w:r>
      <w:r w:rsidR="00AF03A9" w:rsidRPr="00AF03A9">
        <w:rPr>
          <w:rFonts w:eastAsiaTheme="minorEastAsia"/>
          <w:lang w:val="en-US" w:eastAsia="zh-CN"/>
        </w:rPr>
        <w:t xml:space="preserve"> made.</w:t>
      </w:r>
      <w:r w:rsidR="00AF03A9">
        <w:rPr>
          <w:rFonts w:eastAsiaTheme="minorEastAsia"/>
          <w:lang w:val="en-US" w:eastAsia="zh-CN"/>
        </w:rPr>
        <w:t xml:space="preserve"> </w:t>
      </w:r>
    </w:p>
    <w:p w:rsidR="003729FD" w:rsidRPr="003729FD" w:rsidRDefault="003729FD" w:rsidP="003729FD">
      <w:pPr>
        <w:jc w:val="both"/>
        <w:rPr>
          <w:rFonts w:eastAsiaTheme="minorEastAsia" w:hint="eastAsia"/>
          <w:i/>
          <w:lang w:eastAsia="zh-CN"/>
        </w:rPr>
      </w:pPr>
      <w:r w:rsidRPr="003729FD">
        <w:rPr>
          <w:rFonts w:eastAsiaTheme="minorEastAsia" w:hint="eastAsia"/>
          <w:i/>
          <w:lang w:eastAsia="zh-CN"/>
        </w:rPr>
        <w:t xml:space="preserve">Observation 1: At least Test 1, i.e. PDSCH performance tests with simultaneous D2D </w:t>
      </w:r>
      <w:r w:rsidRPr="003729FD">
        <w:rPr>
          <w:rFonts w:eastAsiaTheme="minorEastAsia"/>
          <w:i/>
          <w:lang w:eastAsia="zh-CN"/>
        </w:rPr>
        <w:t>–</w:t>
      </w:r>
      <w:r w:rsidRPr="003729FD">
        <w:rPr>
          <w:rFonts w:eastAsiaTheme="minorEastAsia" w:hint="eastAsia"/>
          <w:i/>
          <w:lang w:eastAsia="zh-CN"/>
        </w:rPr>
        <w:t xml:space="preserve"> WAN need to be introduced.</w:t>
      </w:r>
    </w:p>
    <w:p w:rsidR="005A386A" w:rsidRDefault="005A386A" w:rsidP="004D2A2C">
      <w:pPr>
        <w:jc w:val="both"/>
        <w:rPr>
          <w:rFonts w:eastAsiaTheme="minorEastAsia"/>
          <w:b/>
          <w:lang w:val="en-US" w:eastAsia="zh-CN"/>
        </w:rPr>
      </w:pPr>
    </w:p>
    <w:p w:rsidR="00673C00" w:rsidRPr="00740EBF" w:rsidRDefault="00673C00" w:rsidP="004D2A2C">
      <w:pPr>
        <w:pStyle w:val="1"/>
        <w:numPr>
          <w:ilvl w:val="0"/>
          <w:numId w:val="0"/>
        </w:numPr>
        <w:tabs>
          <w:tab w:val="num" w:pos="432"/>
        </w:tabs>
        <w:ind w:left="432" w:hanging="432"/>
        <w:jc w:val="both"/>
        <w:rPr>
          <w:rFonts w:ascii="Times New Roman" w:hAnsi="Times New Roman"/>
          <w:lang w:val="en-US"/>
        </w:rPr>
      </w:pPr>
      <w:r w:rsidRPr="00740EBF">
        <w:rPr>
          <w:rFonts w:ascii="Times New Roman" w:hAnsi="Times New Roman"/>
          <w:lang w:val="en-US"/>
        </w:rPr>
        <w:t>Reference</w:t>
      </w:r>
    </w:p>
    <w:p w:rsidR="00673C00" w:rsidRPr="00740EBF" w:rsidRDefault="00147ED2" w:rsidP="004D2A2C">
      <w:pPr>
        <w:numPr>
          <w:ilvl w:val="0"/>
          <w:numId w:val="2"/>
        </w:numPr>
        <w:tabs>
          <w:tab w:val="left" w:pos="1080"/>
        </w:tabs>
        <w:jc w:val="both"/>
        <w:rPr>
          <w:lang w:val="en-US"/>
        </w:rPr>
      </w:pPr>
      <w:r w:rsidRPr="00740EBF">
        <w:rPr>
          <w:lang w:val="en-US" w:eastAsia="ja-JP"/>
        </w:rPr>
        <w:t>R4-147884</w:t>
      </w:r>
      <w:r w:rsidR="00673C00" w:rsidRPr="00740EBF">
        <w:rPr>
          <w:lang w:val="en-US" w:eastAsia="ja-JP"/>
        </w:rPr>
        <w:t>, “</w:t>
      </w:r>
      <w:r w:rsidRPr="00740EBF">
        <w:rPr>
          <w:lang w:val="en-US" w:eastAsia="ja-JP"/>
        </w:rPr>
        <w:t>WF on D2D demodulation test scope and work plan</w:t>
      </w:r>
      <w:r w:rsidR="00673C00" w:rsidRPr="00740EBF">
        <w:rPr>
          <w:lang w:val="en-US" w:eastAsia="ja-JP"/>
        </w:rPr>
        <w:t xml:space="preserve">”, </w:t>
      </w:r>
      <w:r w:rsidRPr="00740EBF">
        <w:rPr>
          <w:lang w:val="en-US" w:eastAsia="ja-JP"/>
        </w:rPr>
        <w:t>Qualcomm Incorporated, Intel</w:t>
      </w:r>
    </w:p>
    <w:p w:rsidR="00A21558" w:rsidRPr="00AF03A9" w:rsidRDefault="00531DB5" w:rsidP="004D2A2C">
      <w:pPr>
        <w:numPr>
          <w:ilvl w:val="0"/>
          <w:numId w:val="2"/>
        </w:numPr>
        <w:jc w:val="both"/>
        <w:rPr>
          <w:lang w:val="en-US"/>
        </w:rPr>
      </w:pPr>
      <w:r w:rsidRPr="00740EBF">
        <w:t>R4-152378</w:t>
      </w:r>
      <w:r w:rsidRPr="00740EBF">
        <w:rPr>
          <w:rFonts w:eastAsiaTheme="minorEastAsia"/>
          <w:lang w:eastAsia="zh-CN"/>
        </w:rPr>
        <w:t>, “WF on D2D-WAN concurrency requirements”, Huawei, HiSilicon, LG Electronics, Ericsson, Intel</w:t>
      </w:r>
    </w:p>
    <w:p w:rsidR="00AF03A9" w:rsidRPr="00740EBF" w:rsidRDefault="00AF03A9" w:rsidP="00AF03A9">
      <w:pPr>
        <w:numPr>
          <w:ilvl w:val="0"/>
          <w:numId w:val="2"/>
        </w:numPr>
        <w:jc w:val="both"/>
        <w:rPr>
          <w:lang w:val="en-US"/>
        </w:rPr>
      </w:pPr>
      <w:r w:rsidRPr="00AF03A9">
        <w:rPr>
          <w:lang w:val="en-US"/>
        </w:rPr>
        <w:t>TR 36.843 V12.0.1</w:t>
      </w:r>
      <w:r>
        <w:rPr>
          <w:lang w:val="en-US"/>
        </w:rPr>
        <w:t>, “</w:t>
      </w:r>
      <w:r w:rsidRPr="00AF03A9">
        <w:rPr>
          <w:lang w:val="en-US"/>
        </w:rPr>
        <w:t>Study on LTE Device to Device Proximity Services</w:t>
      </w:r>
      <w:r>
        <w:rPr>
          <w:lang w:val="en-US"/>
        </w:rPr>
        <w:t>”, 3GPP</w:t>
      </w:r>
    </w:p>
    <w:sectPr w:rsidR="00AF03A9" w:rsidRPr="00740EBF" w:rsidSect="007D2899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A39" w:rsidRDefault="00AA7A39" w:rsidP="00673C00">
      <w:pPr>
        <w:spacing w:after="0"/>
      </w:pPr>
      <w:r>
        <w:separator/>
      </w:r>
    </w:p>
  </w:endnote>
  <w:endnote w:type="continuationSeparator" w:id="0">
    <w:p w:rsidR="00AA7A39" w:rsidRDefault="00AA7A39" w:rsidP="00673C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BC" w:rsidRDefault="00FA57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66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66EA">
      <w:rPr>
        <w:rStyle w:val="a5"/>
      </w:rPr>
      <w:t>1</w:t>
    </w:r>
    <w:r>
      <w:rPr>
        <w:rStyle w:val="a5"/>
      </w:rPr>
      <w:fldChar w:fldCharType="end"/>
    </w:r>
  </w:p>
  <w:p w:rsidR="00EC6FBC" w:rsidRDefault="00AA7A3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BC" w:rsidRDefault="00FA57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66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29FD">
      <w:rPr>
        <w:rStyle w:val="a5"/>
        <w:noProof/>
      </w:rPr>
      <w:t>1</w:t>
    </w:r>
    <w:r>
      <w:rPr>
        <w:rStyle w:val="a5"/>
      </w:rPr>
      <w:fldChar w:fldCharType="end"/>
    </w:r>
  </w:p>
  <w:p w:rsidR="00EC6FBC" w:rsidRDefault="00AA7A3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A39" w:rsidRDefault="00AA7A39" w:rsidP="00673C00">
      <w:pPr>
        <w:spacing w:after="0"/>
      </w:pPr>
      <w:r>
        <w:separator/>
      </w:r>
    </w:p>
  </w:footnote>
  <w:footnote w:type="continuationSeparator" w:id="0">
    <w:p w:rsidR="00AA7A39" w:rsidRDefault="00AA7A39" w:rsidP="00673C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04C7"/>
    <w:multiLevelType w:val="hybridMultilevel"/>
    <w:tmpl w:val="0826E574"/>
    <w:lvl w:ilvl="0" w:tplc="36D88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EE6B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8A4EA">
      <w:start w:val="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45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C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0E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E3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EC3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4E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FC7DDC"/>
    <w:multiLevelType w:val="hybridMultilevel"/>
    <w:tmpl w:val="67524A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AF1A07"/>
    <w:multiLevelType w:val="hybridMultilevel"/>
    <w:tmpl w:val="4CC8F2CE"/>
    <w:lvl w:ilvl="0" w:tplc="8CF4F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BECF30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B312">
      <w:start w:val="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0CF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AB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2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8E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26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85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226656"/>
    <w:multiLevelType w:val="hybridMultilevel"/>
    <w:tmpl w:val="65D05B6C"/>
    <w:lvl w:ilvl="0" w:tplc="C200E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3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F41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1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4E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E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2D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4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C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CAA6875"/>
    <w:multiLevelType w:val="hybridMultilevel"/>
    <w:tmpl w:val="4D2AA8BE"/>
    <w:lvl w:ilvl="0" w:tplc="B890E54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2FA7E6E"/>
    <w:multiLevelType w:val="hybridMultilevel"/>
    <w:tmpl w:val="389AB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31105A"/>
    <w:multiLevelType w:val="hybridMultilevel"/>
    <w:tmpl w:val="17E2AFB6"/>
    <w:lvl w:ilvl="0" w:tplc="B890E540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303F292B"/>
    <w:multiLevelType w:val="hybridMultilevel"/>
    <w:tmpl w:val="13A635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31BDF"/>
    <w:multiLevelType w:val="hybridMultilevel"/>
    <w:tmpl w:val="C144D9E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3783074"/>
    <w:multiLevelType w:val="hybridMultilevel"/>
    <w:tmpl w:val="1A56B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385400"/>
    <w:multiLevelType w:val="hybridMultilevel"/>
    <w:tmpl w:val="C2F0FE4A"/>
    <w:lvl w:ilvl="0" w:tplc="E9BECF30">
      <w:start w:val="34"/>
      <w:numFmt w:val="bullet"/>
      <w:lvlText w:val="–"/>
      <w:lvlJc w:val="left"/>
      <w:pPr>
        <w:ind w:left="112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>
    <w:nsid w:val="38014109"/>
    <w:multiLevelType w:val="hybridMultilevel"/>
    <w:tmpl w:val="737247F6"/>
    <w:lvl w:ilvl="0" w:tplc="E9BECF30">
      <w:start w:val="34"/>
      <w:numFmt w:val="bullet"/>
      <w:lvlText w:val="–"/>
      <w:lvlJc w:val="left"/>
      <w:pPr>
        <w:ind w:left="112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2">
    <w:nsid w:val="40110C0F"/>
    <w:multiLevelType w:val="hybridMultilevel"/>
    <w:tmpl w:val="8E4A0F16"/>
    <w:lvl w:ilvl="0" w:tplc="B890E540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C1A3B7B"/>
    <w:multiLevelType w:val="hybridMultilevel"/>
    <w:tmpl w:val="271CAB26"/>
    <w:lvl w:ilvl="0" w:tplc="B890E540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>
    <w:nsid w:val="54C66B5F"/>
    <w:multiLevelType w:val="hybridMultilevel"/>
    <w:tmpl w:val="F95E5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AAC2FEE"/>
    <w:multiLevelType w:val="hybridMultilevel"/>
    <w:tmpl w:val="EA74FC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0DB7AEE"/>
    <w:multiLevelType w:val="hybridMultilevel"/>
    <w:tmpl w:val="8190E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0EC043D"/>
    <w:multiLevelType w:val="hybridMultilevel"/>
    <w:tmpl w:val="927624AC"/>
    <w:lvl w:ilvl="0" w:tplc="B890E540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62EE225B"/>
    <w:multiLevelType w:val="hybridMultilevel"/>
    <w:tmpl w:val="D006F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DC3F4E"/>
    <w:multiLevelType w:val="hybridMultilevel"/>
    <w:tmpl w:val="C7DA6C64"/>
    <w:lvl w:ilvl="0" w:tplc="4446ACF6">
      <w:start w:val="1"/>
      <w:numFmt w:val="bullet"/>
      <w:lvlText w:val=""/>
      <w:lvlJc w:val="left"/>
      <w:pPr>
        <w:ind w:left="1632" w:hanging="420"/>
      </w:pPr>
      <w:rPr>
        <w:rFonts w:ascii="Wingdings" w:hAnsi="Wingdings" w:hint="default"/>
      </w:rPr>
    </w:lvl>
    <w:lvl w:ilvl="1" w:tplc="B890E540">
      <w:start w:val="1"/>
      <w:numFmt w:val="bullet"/>
      <w:lvlText w:val=""/>
      <w:lvlJc w:val="left"/>
      <w:pPr>
        <w:ind w:left="1752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>
    <w:nsid w:val="713838ED"/>
    <w:multiLevelType w:val="hybridMultilevel"/>
    <w:tmpl w:val="11182A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1E1544"/>
    <w:multiLevelType w:val="hybridMultilevel"/>
    <w:tmpl w:val="05C267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C691265"/>
    <w:multiLevelType w:val="hybridMultilevel"/>
    <w:tmpl w:val="E252FEDC"/>
    <w:lvl w:ilvl="0" w:tplc="B890E540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5">
    <w:nsid w:val="7C7C737D"/>
    <w:multiLevelType w:val="hybridMultilevel"/>
    <w:tmpl w:val="B04A9BA6"/>
    <w:lvl w:ilvl="0" w:tplc="4446ACF6">
      <w:start w:val="1"/>
      <w:numFmt w:val="bullet"/>
      <w:lvlText w:val=""/>
      <w:lvlJc w:val="left"/>
      <w:pPr>
        <w:ind w:left="163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7EC52A05"/>
    <w:multiLevelType w:val="hybridMultilevel"/>
    <w:tmpl w:val="96DA8CE6"/>
    <w:lvl w:ilvl="0" w:tplc="B890E54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25"/>
  </w:num>
  <w:num w:numId="4">
    <w:abstractNumId w:val="21"/>
  </w:num>
  <w:num w:numId="5">
    <w:abstractNumId w:val="4"/>
  </w:num>
  <w:num w:numId="6">
    <w:abstractNumId w:val="26"/>
  </w:num>
  <w:num w:numId="7">
    <w:abstractNumId w:val="3"/>
  </w:num>
  <w:num w:numId="8">
    <w:abstractNumId w:val="2"/>
  </w:num>
  <w:num w:numId="9">
    <w:abstractNumId w:val="11"/>
  </w:num>
  <w:num w:numId="10">
    <w:abstractNumId w:val="24"/>
  </w:num>
  <w:num w:numId="11">
    <w:abstractNumId w:val="0"/>
  </w:num>
  <w:num w:numId="12">
    <w:abstractNumId w:val="10"/>
  </w:num>
  <w:num w:numId="13">
    <w:abstractNumId w:val="12"/>
  </w:num>
  <w:num w:numId="14">
    <w:abstractNumId w:val="6"/>
  </w:num>
  <w:num w:numId="15">
    <w:abstractNumId w:val="14"/>
  </w:num>
  <w:num w:numId="16">
    <w:abstractNumId w:val="16"/>
  </w:num>
  <w:num w:numId="17">
    <w:abstractNumId w:val="9"/>
  </w:num>
  <w:num w:numId="18">
    <w:abstractNumId w:val="7"/>
  </w:num>
  <w:num w:numId="19">
    <w:abstractNumId w:val="17"/>
  </w:num>
  <w:num w:numId="20">
    <w:abstractNumId w:val="5"/>
  </w:num>
  <w:num w:numId="21">
    <w:abstractNumId w:val="15"/>
  </w:num>
  <w:num w:numId="22">
    <w:abstractNumId w:val="22"/>
  </w:num>
  <w:num w:numId="23">
    <w:abstractNumId w:val="23"/>
  </w:num>
  <w:num w:numId="24">
    <w:abstractNumId w:val="8"/>
  </w:num>
  <w:num w:numId="25">
    <w:abstractNumId w:val="1"/>
  </w:num>
  <w:num w:numId="26">
    <w:abstractNumId w:val="19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B2A"/>
    <w:rsid w:val="00001D5C"/>
    <w:rsid w:val="00010F70"/>
    <w:rsid w:val="00014224"/>
    <w:rsid w:val="00067AEC"/>
    <w:rsid w:val="00094A4A"/>
    <w:rsid w:val="000A184B"/>
    <w:rsid w:val="000A3ADE"/>
    <w:rsid w:val="000C1D73"/>
    <w:rsid w:val="00104F06"/>
    <w:rsid w:val="001138E3"/>
    <w:rsid w:val="00147ED2"/>
    <w:rsid w:val="00154F06"/>
    <w:rsid w:val="00156EC7"/>
    <w:rsid w:val="00165B73"/>
    <w:rsid w:val="00176F94"/>
    <w:rsid w:val="0019452F"/>
    <w:rsid w:val="001A2482"/>
    <w:rsid w:val="001B1673"/>
    <w:rsid w:val="001C1033"/>
    <w:rsid w:val="001F554D"/>
    <w:rsid w:val="001F5BCE"/>
    <w:rsid w:val="00263B09"/>
    <w:rsid w:val="00270E1E"/>
    <w:rsid w:val="00287EC5"/>
    <w:rsid w:val="00292D70"/>
    <w:rsid w:val="00297743"/>
    <w:rsid w:val="002C2A6F"/>
    <w:rsid w:val="002E68AF"/>
    <w:rsid w:val="002E73D2"/>
    <w:rsid w:val="0033501C"/>
    <w:rsid w:val="003729FD"/>
    <w:rsid w:val="003B719C"/>
    <w:rsid w:val="003C70A0"/>
    <w:rsid w:val="003F3016"/>
    <w:rsid w:val="004208CD"/>
    <w:rsid w:val="00454D7E"/>
    <w:rsid w:val="0046000F"/>
    <w:rsid w:val="004D2A2C"/>
    <w:rsid w:val="004F1822"/>
    <w:rsid w:val="00531DB5"/>
    <w:rsid w:val="00552880"/>
    <w:rsid w:val="00555743"/>
    <w:rsid w:val="005838A2"/>
    <w:rsid w:val="005A386A"/>
    <w:rsid w:val="005A66EA"/>
    <w:rsid w:val="006203C5"/>
    <w:rsid w:val="0063357F"/>
    <w:rsid w:val="00642F2C"/>
    <w:rsid w:val="0065174A"/>
    <w:rsid w:val="00673C00"/>
    <w:rsid w:val="006A5814"/>
    <w:rsid w:val="007113F2"/>
    <w:rsid w:val="00716A85"/>
    <w:rsid w:val="00735B2A"/>
    <w:rsid w:val="00740EBF"/>
    <w:rsid w:val="00765BA1"/>
    <w:rsid w:val="007A651D"/>
    <w:rsid w:val="00843FA9"/>
    <w:rsid w:val="00851770"/>
    <w:rsid w:val="00866CB2"/>
    <w:rsid w:val="008C42D1"/>
    <w:rsid w:val="008E0FE3"/>
    <w:rsid w:val="008E7FBE"/>
    <w:rsid w:val="00915C73"/>
    <w:rsid w:val="00927DC9"/>
    <w:rsid w:val="00995908"/>
    <w:rsid w:val="009C7D3C"/>
    <w:rsid w:val="00A21558"/>
    <w:rsid w:val="00A4716F"/>
    <w:rsid w:val="00A85D28"/>
    <w:rsid w:val="00AA7A39"/>
    <w:rsid w:val="00AC22E3"/>
    <w:rsid w:val="00AF03A9"/>
    <w:rsid w:val="00AF3F46"/>
    <w:rsid w:val="00B34EFC"/>
    <w:rsid w:val="00B8260C"/>
    <w:rsid w:val="00B94DCC"/>
    <w:rsid w:val="00BC3503"/>
    <w:rsid w:val="00C96086"/>
    <w:rsid w:val="00CB2491"/>
    <w:rsid w:val="00CC27A3"/>
    <w:rsid w:val="00CC2829"/>
    <w:rsid w:val="00CE0E93"/>
    <w:rsid w:val="00CE3F8C"/>
    <w:rsid w:val="00CF0FC1"/>
    <w:rsid w:val="00D7541A"/>
    <w:rsid w:val="00DB401A"/>
    <w:rsid w:val="00DC28B6"/>
    <w:rsid w:val="00DD2D26"/>
    <w:rsid w:val="00E17A0C"/>
    <w:rsid w:val="00E26E6C"/>
    <w:rsid w:val="00E534EE"/>
    <w:rsid w:val="00E76AF4"/>
    <w:rsid w:val="00EB19B6"/>
    <w:rsid w:val="00ED05BD"/>
    <w:rsid w:val="00EE4943"/>
    <w:rsid w:val="00EE62DD"/>
    <w:rsid w:val="00F06327"/>
    <w:rsid w:val="00F157F3"/>
    <w:rsid w:val="00F33AAB"/>
    <w:rsid w:val="00F652D2"/>
    <w:rsid w:val="00F96B4A"/>
    <w:rsid w:val="00FA0805"/>
    <w:rsid w:val="00FA1ED1"/>
    <w:rsid w:val="00FA2782"/>
    <w:rsid w:val="00FA573C"/>
    <w:rsid w:val="00FC0D55"/>
    <w:rsid w:val="00FE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00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uiPriority w:val="99"/>
    <w:qFormat/>
    <w:rsid w:val="00673C0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uiPriority w:val="99"/>
    <w:qFormat/>
    <w:rsid w:val="00673C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uiPriority w:val="99"/>
    <w:qFormat/>
    <w:rsid w:val="00673C0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Char"/>
    <w:qFormat/>
    <w:rsid w:val="00673C0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uiPriority w:val="99"/>
    <w:qFormat/>
    <w:rsid w:val="00673C00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uiPriority w:val="99"/>
    <w:qFormat/>
    <w:rsid w:val="00673C0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uiPriority w:val="99"/>
    <w:qFormat/>
    <w:rsid w:val="00673C0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673C0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3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C00"/>
    <w:rPr>
      <w:sz w:val="18"/>
      <w:szCs w:val="18"/>
    </w:rPr>
  </w:style>
  <w:style w:type="paragraph" w:styleId="a4">
    <w:name w:val="footer"/>
    <w:basedOn w:val="a"/>
    <w:link w:val="Char0"/>
    <w:unhideWhenUsed/>
    <w:rsid w:val="00673C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C0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9"/>
    <w:rsid w:val="00673C00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uiPriority w:val="99"/>
    <w:rsid w:val="00673C00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73C00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9"/>
    <w:rsid w:val="00673C00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9"/>
    <w:rsid w:val="00673C00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a5">
    <w:name w:val="page number"/>
    <w:basedOn w:val="a0"/>
    <w:rsid w:val="00673C00"/>
  </w:style>
  <w:style w:type="paragraph" w:customStyle="1" w:styleId="tablecell">
    <w:name w:val="tablecell"/>
    <w:basedOn w:val="a"/>
    <w:qFormat/>
    <w:rsid w:val="00673C00"/>
    <w:pPr>
      <w:widowControl w:val="0"/>
      <w:autoSpaceDE w:val="0"/>
      <w:autoSpaceDN w:val="0"/>
      <w:adjustRightInd w:val="0"/>
      <w:snapToGrid w:val="0"/>
      <w:spacing w:before="20" w:after="20"/>
      <w:jc w:val="center"/>
    </w:pPr>
    <w:rPr>
      <w:rFonts w:eastAsia="宋体"/>
      <w:kern w:val="2"/>
      <w:sz w:val="22"/>
      <w:szCs w:val="22"/>
      <w:lang w:val="en-US" w:eastAsia="zh-CN"/>
    </w:rPr>
  </w:style>
  <w:style w:type="table" w:styleId="a6">
    <w:name w:val="Table Grid"/>
    <w:basedOn w:val="a1"/>
    <w:uiPriority w:val="39"/>
    <w:rsid w:val="000142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2E68A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2E68A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E68A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E68AF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531DB5"/>
    <w:pPr>
      <w:ind w:firstLineChars="200" w:firstLine="420"/>
    </w:pPr>
  </w:style>
  <w:style w:type="paragraph" w:styleId="aa">
    <w:name w:val="Body Text"/>
    <w:basedOn w:val="a"/>
    <w:link w:val="Char3"/>
    <w:rsid w:val="00270E1E"/>
    <w:pPr>
      <w:spacing w:after="120"/>
    </w:pPr>
    <w:rPr>
      <w:rFonts w:eastAsia="Malgun Gothic"/>
    </w:rPr>
  </w:style>
  <w:style w:type="character" w:customStyle="1" w:styleId="Char3">
    <w:name w:val="正文文本 Char"/>
    <w:basedOn w:val="a0"/>
    <w:link w:val="aa"/>
    <w:rsid w:val="00270E1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8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7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2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7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7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4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83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2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4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1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9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0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3EDB7-BF00-4EBE-8BFB-BEE7F323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2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焦岩</dc:creator>
  <cp:keywords/>
  <dc:description/>
  <cp:lastModifiedBy>ZTE</cp:lastModifiedBy>
  <cp:revision>34</cp:revision>
  <dcterms:created xsi:type="dcterms:W3CDTF">2015-01-27T02:34:00Z</dcterms:created>
  <dcterms:modified xsi:type="dcterms:W3CDTF">2015-05-18T12:45:00Z</dcterms:modified>
</cp:coreProperties>
</file>